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9954568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jc w:val="left"/>
        <w:textAlignment w:val="baseline"/>
        <w:rPr>
          <w:rFonts w:hint="eastAsia" w:ascii="微软雅黑 Light" w:hAnsi="微软雅黑 Light" w:eastAsia="微软雅黑 Light" w:cs="微软雅黑 Light"/>
        </w:rPr>
      </w:pPr>
    </w:p>
    <w:p w14:paraId="077D63D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528"/>
        <w:jc w:val="left"/>
        <w:textAlignment w:val="baseline"/>
        <w:rPr>
          <w:rFonts w:hint="eastAsia" w:ascii="微软雅黑 Light" w:hAnsi="微软雅黑 Light" w:eastAsia="微软雅黑 Light" w:cs="微软雅黑 Light"/>
        </w:rPr>
      </w:pPr>
      <w:r>
        <w:rPr>
          <w:rFonts w:hint="eastAsia" w:ascii="微软雅黑 Light" w:hAnsi="微软雅黑 Light" w:eastAsia="微软雅黑 Light" w:cs="微软雅黑 Light"/>
          <w:b w:val="0"/>
          <w:bCs w:val="0"/>
          <w:i w:val="0"/>
          <w:iCs w:val="0"/>
          <w:snapToGrid w:val="0"/>
          <w:color w:val="000000"/>
          <w:spacing w:val="7"/>
          <w:kern w:val="0"/>
          <w:position w:val="-5"/>
          <w:sz w:val="20"/>
          <w:szCs w:val="20"/>
          <w:highlight w:val="none"/>
          <w:vertAlign w:val="baseline"/>
          <w:lang w:val="en-US" w:eastAsia="en-US" w:bidi="ar-SA"/>
        </w:rPr>
        <w:t>**</w:t>
      </w:r>
      <w:r>
        <w:rPr>
          <w:rFonts w:hint="eastAsia" w:ascii="微软雅黑 Light" w:hAnsi="微软雅黑 Light" w:eastAsia="微软雅黑 Light" w:cs="微软雅黑 Light"/>
          <w:b w:val="0"/>
          <w:bCs w:val="0"/>
          <w:i w:val="0"/>
          <w:iCs w:val="0"/>
          <w:snapToGrid w:val="0"/>
          <w:color w:val="000000"/>
          <w:spacing w:val="25"/>
          <w:kern w:val="0"/>
          <w:position w:val="-5"/>
          <w:sz w:val="20"/>
          <w:szCs w:val="20"/>
          <w:highlight w:val="none"/>
          <w:vertAlign w:val="baseline"/>
          <w:lang w:val="en-US" w:eastAsia="en-US" w:bidi="ar-SA"/>
        </w:rPr>
        <w:t xml:space="preserve"> </w:t>
      </w:r>
      <w:r>
        <w:rPr>
          <w:rFonts w:hint="eastAsia" w:ascii="微软雅黑 Light" w:hAnsi="微软雅黑 Light" w:eastAsia="微软雅黑 Light" w:cs="微软雅黑 Light"/>
          <w:b w:val="0"/>
          <w:bCs w:val="0"/>
          <w:i w:val="0"/>
          <w:iCs w:val="0"/>
          <w:snapToGrid w:val="0"/>
          <w:color w:val="000000"/>
          <w:spacing w:val="7"/>
          <w:kern w:val="0"/>
          <w:position w:val="-5"/>
          <w:sz w:val="20"/>
          <w:szCs w:val="20"/>
          <w:highlight w:val="none"/>
          <w:vertAlign w:val="baseline"/>
          <w:lang w:val="en-US" w:eastAsia="en-US" w:bidi="ar-SA"/>
        </w:rPr>
        <w:t>***</w:t>
      </w:r>
      <w:r>
        <w:rPr>
          <w:rFonts w:hint="eastAsia" w:ascii="微软雅黑 Light" w:hAnsi="微软雅黑 Light" w:eastAsia="微软雅黑 Light" w:cs="微软雅黑 Light"/>
          <w:b w:val="0"/>
          <w:bCs w:val="0"/>
          <w:i w:val="0"/>
          <w:iCs w:val="0"/>
          <w:snapToGrid w:val="0"/>
          <w:color w:val="000000"/>
          <w:spacing w:val="25"/>
          <w:kern w:val="0"/>
          <w:position w:val="-5"/>
          <w:sz w:val="20"/>
          <w:szCs w:val="20"/>
          <w:highlight w:val="none"/>
          <w:vertAlign w:val="baseline"/>
          <w:lang w:val="en-US" w:eastAsia="en-US" w:bidi="ar-SA"/>
        </w:rPr>
        <w:t xml:space="preserve"> </w:t>
      </w:r>
      <w:r>
        <w:rPr>
          <w:rFonts w:hint="eastAsia" w:ascii="微软雅黑 Light" w:hAnsi="微软雅黑 Light" w:eastAsia="微软雅黑 Light" w:cs="微软雅黑 Light"/>
          <w:b w:val="0"/>
          <w:bCs w:val="0"/>
          <w:i w:val="0"/>
          <w:iCs w:val="0"/>
          <w:snapToGrid w:val="0"/>
          <w:color w:val="000000"/>
          <w:spacing w:val="7"/>
          <w:kern w:val="0"/>
          <w:position w:val="-5"/>
          <w:sz w:val="20"/>
          <w:szCs w:val="20"/>
          <w:highlight w:val="none"/>
          <w:vertAlign w:val="baseline"/>
          <w:lang w:val="en-US" w:eastAsia="en-US" w:bidi="ar-SA"/>
        </w:rPr>
        <w:t>**</w:t>
      </w:r>
    </w:p>
    <w:p w14:paraId="223CD104">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761"/>
        <w:jc w:val="left"/>
        <w:textAlignment w:val="baseline"/>
        <w:rPr>
          <w:rFonts w:hint="eastAsia" w:ascii="微软雅黑 Light" w:hAnsi="微软雅黑 Light" w:eastAsia="微软雅黑 Light" w:cs="微软雅黑 Light"/>
        </w:rPr>
      </w:pPr>
      <w:r>
        <w:rPr>
          <w:rFonts w:hint="eastAsia" w:ascii="微软雅黑 Light" w:hAnsi="微软雅黑 Light" w:eastAsia="微软雅黑 Light" w:cs="微软雅黑 Light"/>
          <w:b w:val="0"/>
          <w:bCs w:val="0"/>
          <w:i w:val="0"/>
          <w:iCs w:val="0"/>
          <w:snapToGrid w:val="0"/>
          <w:color w:val="000000"/>
          <w:spacing w:val="-6"/>
          <w:kern w:val="0"/>
          <w:position w:val="1"/>
          <w:sz w:val="20"/>
          <w:szCs w:val="20"/>
          <w:highlight w:val="none"/>
          <w:vertAlign w:val="baseline"/>
          <w:lang w:val="en-US" w:eastAsia="en-US" w:bidi="ar-SA"/>
        </w:rPr>
        <w:t>.</w:t>
      </w:r>
      <w:r>
        <w:rPr>
          <w:rFonts w:hint="eastAsia" w:ascii="微软雅黑 Light" w:hAnsi="微软雅黑 Light" w:eastAsia="微软雅黑 Light" w:cs="微软雅黑 Light"/>
          <w:b w:val="0"/>
          <w:bCs w:val="0"/>
          <w:i w:val="0"/>
          <w:iCs w:val="0"/>
          <w:snapToGrid w:val="0"/>
          <w:color w:val="000000"/>
          <w:spacing w:val="21"/>
          <w:kern w:val="0"/>
          <w:position w:val="1"/>
          <w:sz w:val="20"/>
          <w:szCs w:val="20"/>
          <w:highlight w:val="none"/>
          <w:vertAlign w:val="baseline"/>
          <w:lang w:val="en-US" w:eastAsia="en-US" w:bidi="ar-SA"/>
        </w:rPr>
        <w:t xml:space="preserve">   </w:t>
      </w:r>
      <w:r>
        <w:rPr>
          <w:rFonts w:hint="eastAsia" w:ascii="微软雅黑 Light" w:hAnsi="微软雅黑 Light" w:eastAsia="微软雅黑 Light" w:cs="微软雅黑 Light"/>
          <w:b w:val="0"/>
          <w:bCs w:val="0"/>
          <w:i w:val="0"/>
          <w:iCs w:val="0"/>
          <w:snapToGrid w:val="0"/>
          <w:color w:val="000000"/>
          <w:spacing w:val="-6"/>
          <w:kern w:val="0"/>
          <w:position w:val="1"/>
          <w:sz w:val="20"/>
          <w:szCs w:val="20"/>
          <w:highlight w:val="none"/>
          <w:vertAlign w:val="baseline"/>
          <w:lang w:val="en-US" w:eastAsia="en-US" w:bidi="ar-SA"/>
        </w:rPr>
        <w:t>.</w:t>
      </w:r>
    </w:p>
    <w:p w14:paraId="1D67C81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jc w:val="left"/>
        <w:textAlignment w:val="baseline"/>
        <w:rPr>
          <w:rFonts w:hint="eastAsia" w:ascii="微软雅黑 Light" w:hAnsi="微软雅黑 Light" w:eastAsia="微软雅黑 Light" w:cs="微软雅黑 Light"/>
        </w:rPr>
      </w:pPr>
    </w:p>
    <w:p w14:paraId="0BC1D68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197"/>
        <w:jc w:val="center"/>
        <w:textAlignment w:val="baseline"/>
        <w:rPr>
          <w:rFonts w:hint="eastAsia" w:ascii="微软雅黑 Light" w:hAnsi="微软雅黑 Light" w:eastAsia="微软雅黑 Light" w:cs="微软雅黑 Light"/>
        </w:rPr>
      </w:pPr>
      <w:r>
        <w:rPr>
          <w:rFonts w:hint="eastAsia" w:ascii="微软雅黑 Light" w:hAnsi="微软雅黑 Light" w:eastAsia="微软雅黑 Light" w:cs="微软雅黑 Light"/>
          <w:b w:val="0"/>
          <w:bCs w:val="0"/>
          <w:i w:val="0"/>
          <w:iCs w:val="0"/>
          <w:snapToGrid w:val="0"/>
          <w:color w:val="000000"/>
          <w:spacing w:val="84"/>
          <w:kern w:val="0"/>
          <w:sz w:val="72"/>
          <w:szCs w:val="72"/>
          <w:highlight w:val="none"/>
          <w:vertAlign w:val="baseline"/>
          <w:lang w:val="en-US" w:eastAsia="en-US" w:bidi="ar-SA"/>
        </w:rPr>
        <w:t>团</w:t>
      </w:r>
      <w:r>
        <w:rPr>
          <w:rFonts w:hint="eastAsia" w:ascii="微软雅黑 Light" w:hAnsi="微软雅黑 Light" w:eastAsia="微软雅黑 Light" w:cs="微软雅黑 Light"/>
          <w:b w:val="0"/>
          <w:bCs w:val="0"/>
          <w:i w:val="0"/>
          <w:iCs w:val="0"/>
          <w:snapToGrid w:val="0"/>
          <w:color w:val="000000"/>
          <w:spacing w:val="31"/>
          <w:kern w:val="0"/>
          <w:sz w:val="72"/>
          <w:szCs w:val="72"/>
          <w:highlight w:val="none"/>
          <w:vertAlign w:val="baseline"/>
          <w:lang w:val="en-US" w:eastAsia="en-US" w:bidi="ar-SA"/>
        </w:rPr>
        <w:t xml:space="preserve">   </w:t>
      </w:r>
      <w:r>
        <w:rPr>
          <w:rFonts w:hint="eastAsia" w:ascii="微软雅黑 Light" w:hAnsi="微软雅黑 Light" w:eastAsia="微软雅黑 Light" w:cs="微软雅黑 Light"/>
          <w:b w:val="0"/>
          <w:bCs w:val="0"/>
          <w:i w:val="0"/>
          <w:iCs w:val="0"/>
          <w:snapToGrid w:val="0"/>
          <w:color w:val="000000"/>
          <w:spacing w:val="84"/>
          <w:kern w:val="0"/>
          <w:sz w:val="72"/>
          <w:szCs w:val="72"/>
          <w:highlight w:val="none"/>
          <w:vertAlign w:val="baseline"/>
          <w:lang w:val="en-US" w:eastAsia="en-US" w:bidi="ar-SA"/>
        </w:rPr>
        <w:t>体</w:t>
      </w:r>
      <w:r>
        <w:rPr>
          <w:rFonts w:hint="eastAsia" w:ascii="微软雅黑 Light" w:hAnsi="微软雅黑 Light" w:eastAsia="微软雅黑 Light" w:cs="微软雅黑 Light"/>
          <w:b w:val="0"/>
          <w:bCs w:val="0"/>
          <w:i w:val="0"/>
          <w:iCs w:val="0"/>
          <w:snapToGrid w:val="0"/>
          <w:color w:val="000000"/>
          <w:spacing w:val="29"/>
          <w:kern w:val="0"/>
          <w:sz w:val="72"/>
          <w:szCs w:val="72"/>
          <w:highlight w:val="none"/>
          <w:vertAlign w:val="baseline"/>
          <w:lang w:val="en-US" w:eastAsia="en-US" w:bidi="ar-SA"/>
        </w:rPr>
        <w:t xml:space="preserve">  </w:t>
      </w:r>
      <w:r>
        <w:rPr>
          <w:rFonts w:hint="eastAsia" w:ascii="微软雅黑 Light" w:hAnsi="微软雅黑 Light" w:eastAsia="微软雅黑 Light" w:cs="微软雅黑 Light"/>
          <w:b w:val="0"/>
          <w:bCs w:val="0"/>
          <w:i w:val="0"/>
          <w:iCs w:val="0"/>
          <w:snapToGrid w:val="0"/>
          <w:color w:val="000000"/>
          <w:spacing w:val="84"/>
          <w:kern w:val="0"/>
          <w:sz w:val="72"/>
          <w:szCs w:val="72"/>
          <w:highlight w:val="none"/>
          <w:vertAlign w:val="baseline"/>
          <w:lang w:val="en-US" w:eastAsia="en-US" w:bidi="ar-SA"/>
        </w:rPr>
        <w:t>标</w:t>
      </w:r>
      <w:r>
        <w:rPr>
          <w:rFonts w:hint="eastAsia" w:ascii="微软雅黑 Light" w:hAnsi="微软雅黑 Light" w:eastAsia="微软雅黑 Light" w:cs="微软雅黑 Light"/>
          <w:b w:val="0"/>
          <w:bCs w:val="0"/>
          <w:i w:val="0"/>
          <w:iCs w:val="0"/>
          <w:snapToGrid w:val="0"/>
          <w:color w:val="000000"/>
          <w:spacing w:val="2"/>
          <w:kern w:val="0"/>
          <w:sz w:val="72"/>
          <w:szCs w:val="72"/>
          <w:highlight w:val="none"/>
          <w:vertAlign w:val="baseline"/>
          <w:lang w:val="en-US" w:eastAsia="en-US" w:bidi="ar-SA"/>
        </w:rPr>
        <w:t xml:space="preserve">   </w:t>
      </w:r>
      <w:r>
        <w:rPr>
          <w:rFonts w:hint="eastAsia" w:ascii="微软雅黑 Light" w:hAnsi="微软雅黑 Light" w:eastAsia="微软雅黑 Light" w:cs="微软雅黑 Light"/>
          <w:b w:val="0"/>
          <w:bCs w:val="0"/>
          <w:i w:val="0"/>
          <w:iCs w:val="0"/>
          <w:snapToGrid w:val="0"/>
          <w:color w:val="000000"/>
          <w:spacing w:val="84"/>
          <w:kern w:val="0"/>
          <w:sz w:val="72"/>
          <w:szCs w:val="72"/>
          <w:highlight w:val="none"/>
          <w:vertAlign w:val="baseline"/>
          <w:lang w:val="en-US" w:eastAsia="en-US" w:bidi="ar-SA"/>
        </w:rPr>
        <w:t>准</w:t>
      </w:r>
    </w:p>
    <w:p w14:paraId="74BF77F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jc w:val="right"/>
        <w:textAlignment w:val="baseline"/>
        <w:rPr>
          <w:rFonts w:hint="eastAsia" w:ascii="微软雅黑 Light" w:hAnsi="微软雅黑 Light" w:eastAsia="微软雅黑 Light" w:cs="微软雅黑 Light"/>
          <w:b w:val="0"/>
          <w:bCs w:val="0"/>
          <w:i w:val="0"/>
          <w:iCs w:val="0"/>
          <w:snapToGrid w:val="0"/>
          <w:color w:val="000000"/>
          <w:spacing w:val="3"/>
          <w:kern w:val="0"/>
          <w:sz w:val="28"/>
          <w:szCs w:val="28"/>
          <w:highlight w:val="none"/>
          <w:vertAlign w:val="baseline"/>
          <w:lang w:val="en-US" w:eastAsia="en-US" w:bidi="ar-SA"/>
        </w:rPr>
      </w:pPr>
      <w:bookmarkStart w:id="10" w:name="_GoBack"/>
      <w:bookmarkEnd w:id="10"/>
    </w:p>
    <w:p w14:paraId="A531CF5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jc w:val="right"/>
        <w:textAlignment w:val="baseline"/>
        <w:rPr>
          <w:rFonts w:hint="eastAsia" w:ascii="微软雅黑 Light" w:hAnsi="微软雅黑 Light" w:eastAsia="微软雅黑 Light" w:cs="微软雅黑 Light"/>
        </w:rPr>
      </w:pPr>
      <w:r>
        <w:rPr>
          <w:rFonts w:hint="eastAsia" w:ascii="微软雅黑 Light" w:hAnsi="微软雅黑 Light" w:eastAsia="微软雅黑 Light" w:cs="微软雅黑 Light"/>
          <w:b w:val="0"/>
          <w:bCs w:val="0"/>
          <w:i w:val="0"/>
          <w:iCs w:val="0"/>
          <w:snapToGrid w:val="0"/>
          <w:color w:val="000000"/>
          <w:spacing w:val="3"/>
          <w:kern w:val="0"/>
          <w:sz w:val="28"/>
          <w:szCs w:val="28"/>
          <w:highlight w:val="none"/>
          <w:vertAlign w:val="baseline"/>
          <w:lang w:val="en-US" w:eastAsia="en-US" w:bidi="ar-SA"/>
        </w:rPr>
        <w:t>T/</w:t>
      </w:r>
      <w:r>
        <w:rPr>
          <w:rFonts w:hint="eastAsia" w:ascii="微软雅黑 Light" w:hAnsi="微软雅黑 Light" w:eastAsia="微软雅黑 Light" w:cs="微软雅黑 Light"/>
          <w:b w:val="0"/>
          <w:bCs w:val="0"/>
          <w:i w:val="0"/>
          <w:iCs w:val="0"/>
          <w:snapToGrid w:val="0"/>
          <w:color w:val="000000"/>
          <w:kern w:val="0"/>
          <w:sz w:val="28"/>
          <w:szCs w:val="28"/>
          <w:highlight w:val="none"/>
          <w:vertAlign w:val="baseline"/>
          <w:lang w:val="en-US" w:eastAsia="en-US" w:bidi="ar-SA"/>
        </w:rPr>
        <w:t>CACM</w:t>
      </w:r>
      <w:r>
        <w:rPr>
          <w:rFonts w:hint="eastAsia" w:ascii="微软雅黑 Light" w:hAnsi="微软雅黑 Light" w:eastAsia="微软雅黑 Light" w:cs="微软雅黑 Light"/>
          <w:b w:val="0"/>
          <w:bCs w:val="0"/>
          <w:i w:val="0"/>
          <w:iCs w:val="0"/>
          <w:snapToGrid w:val="0"/>
          <w:color w:val="000000"/>
          <w:spacing w:val="3"/>
          <w:kern w:val="0"/>
          <w:sz w:val="28"/>
          <w:szCs w:val="28"/>
          <w:highlight w:val="none"/>
          <w:vertAlign w:val="baseline"/>
          <w:lang w:val="en-US" w:eastAsia="en-US" w:bidi="ar-SA"/>
        </w:rPr>
        <w:t xml:space="preserve"> ****－2024</w:t>
      </w:r>
    </w:p>
    <w:p w14:paraId="BD0DC0D8">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jc w:val="left"/>
        <w:textAlignment w:val="baseline"/>
        <w:rPr>
          <w:rFonts w:hint="eastAsia" w:ascii="微软雅黑 Light" w:hAnsi="微软雅黑 Light" w:eastAsia="微软雅黑 Light" w:cs="微软雅黑 Light"/>
        </w:rPr>
      </w:pPr>
      <w:r>
        <w:rPr>
          <w:rFonts w:hint="eastAsia" w:ascii="微软雅黑 Light" w:hAnsi="微软雅黑 Light" w:eastAsia="微软雅黑 Light" w:cs="微软雅黑 Light"/>
          <w:b w:val="0"/>
          <w:bCs w:val="0"/>
          <w:i w:val="0"/>
          <w:iCs w:val="0"/>
          <w:snapToGrid w:val="0"/>
          <w:color w:val="000000"/>
          <w:kern w:val="0"/>
          <w:sz w:val="21"/>
          <w:szCs w:val="21"/>
          <w:highlight w:val="none"/>
          <w:vertAlign w:val="baseline"/>
          <w:lang w:val="en-US" w:eastAsia="en-US" w:bidi="ar-SA"/>
        </w:rPr>
        <w:pict>
          <v:shape id="1026" o:spid="_x0000_s1026" style="position:absolute;left:0pt;margin-left:15.25pt;margin-top:19.2pt;height:1pt;width:482.2pt;z-index:251659264;mso-width-relative:page;mso-height-relative:page;" fillcolor="#000000" filled="t" stroked="f" coordsize="9644,20" path="m0,19l9643,19,9643,0,0,0,0,19e">
            <v:path textboxrect="0,0,9644,20"/>
            <v:fill on="t" focussize="0,0"/>
            <v:stroke on="f"/>
            <v:imagedata o:title=""/>
            <o:lock v:ext="edit"/>
          </v:shape>
        </w:pict>
      </w:r>
    </w:p>
    <w:p w14:paraId="D0185504">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jc w:val="left"/>
        <w:textAlignment w:val="baseline"/>
        <w:rPr>
          <w:rFonts w:hint="eastAsia" w:ascii="微软雅黑 Light" w:hAnsi="微软雅黑 Light" w:eastAsia="微软雅黑 Light" w:cs="微软雅黑 Light"/>
        </w:rPr>
      </w:pPr>
    </w:p>
    <w:p w14:paraId="3DC1821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jc w:val="left"/>
        <w:textAlignment w:val="baseline"/>
        <w:rPr>
          <w:rFonts w:hint="eastAsia" w:ascii="微软雅黑 Light" w:hAnsi="微软雅黑 Light" w:eastAsia="微软雅黑 Light" w:cs="微软雅黑 Light"/>
        </w:rPr>
      </w:pPr>
    </w:p>
    <w:p w14:paraId="FFCB6AF7">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jc w:val="left"/>
        <w:textAlignment w:val="baseline"/>
        <w:rPr>
          <w:rFonts w:hint="eastAsia" w:ascii="微软雅黑 Light" w:hAnsi="微软雅黑 Light" w:eastAsia="微软雅黑 Light" w:cs="微软雅黑 Light"/>
        </w:rPr>
      </w:pPr>
    </w:p>
    <w:p w14:paraId="D42F4A2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jc w:val="center"/>
        <w:textAlignment w:val="baseline"/>
        <w:rPr>
          <w:rFonts w:hint="eastAsia" w:ascii="微软雅黑 Light" w:hAnsi="微软雅黑 Light" w:eastAsia="微软雅黑 Light" w:cs="微软雅黑 Light"/>
          <w:lang w:val="en-US" w:eastAsia="zh-CN"/>
        </w:rPr>
      </w:pPr>
      <w:r>
        <w:rPr>
          <w:rFonts w:hint="eastAsia" w:ascii="微软雅黑 Light" w:hAnsi="微软雅黑 Light" w:eastAsia="微软雅黑 Light" w:cs="微软雅黑 Light"/>
          <w:b w:val="0"/>
          <w:bCs w:val="0"/>
          <w:i w:val="0"/>
          <w:iCs w:val="0"/>
          <w:snapToGrid w:val="0"/>
          <w:color w:val="000000"/>
          <w:spacing w:val="7"/>
          <w:kern w:val="0"/>
          <w:sz w:val="43"/>
          <w:szCs w:val="43"/>
          <w:highlight w:val="none"/>
          <w:vertAlign w:val="baseline"/>
          <w:lang w:val="en-US" w:eastAsia="zh-CN" w:bidi="ar-SA"/>
        </w:rPr>
        <w:t>药膳食品</w:t>
      </w:r>
      <w:r>
        <w:rPr>
          <w:rFonts w:hint="eastAsia" w:ascii="微软雅黑 Light" w:hAnsi="微软雅黑 Light" w:eastAsia="微软雅黑 Light" w:cs="微软雅黑 Light"/>
          <w:b w:val="0"/>
          <w:bCs w:val="0"/>
          <w:i w:val="0"/>
          <w:iCs w:val="0"/>
          <w:snapToGrid w:val="0"/>
          <w:color w:val="000000"/>
          <w:spacing w:val="7"/>
          <w:kern w:val="0"/>
          <w:sz w:val="43"/>
          <w:szCs w:val="43"/>
          <w:highlight w:val="none"/>
          <w:vertAlign w:val="baseline"/>
          <w:lang w:val="en-US" w:eastAsia="en-US" w:bidi="ar-SA"/>
        </w:rPr>
        <w:t>评价</w:t>
      </w:r>
    </w:p>
    <w:p w14:paraId="78D68BD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3925" w:right="1543" w:hanging="2380"/>
        <w:jc w:val="center"/>
        <w:textAlignment w:val="baseline"/>
        <w:rPr>
          <w:rFonts w:hint="eastAsia" w:ascii="微软雅黑 Light" w:hAnsi="微软雅黑 Light" w:eastAsia="微软雅黑 Light" w:cs="微软雅黑 Light"/>
          <w:i w:val="0"/>
          <w:iCs w:val="0"/>
          <w:caps w:val="0"/>
          <w:color w:val="0D0D0D"/>
          <w:spacing w:val="0"/>
          <w:sz w:val="28"/>
          <w:szCs w:val="28"/>
          <w:shd w:val="clear" w:fill="FFFFFF"/>
        </w:rPr>
      </w:pPr>
      <w:r>
        <w:rPr>
          <w:rFonts w:hint="eastAsia" w:ascii="微软雅黑 Light" w:hAnsi="微软雅黑 Light" w:eastAsia="微软雅黑 Light" w:cs="微软雅黑 Light"/>
          <w:i w:val="0"/>
          <w:iCs w:val="0"/>
          <w:caps w:val="0"/>
          <w:color w:val="0D0D0D"/>
          <w:spacing w:val="0"/>
          <w:sz w:val="28"/>
          <w:szCs w:val="28"/>
          <w:shd w:val="clear" w:fill="FFFFFF"/>
        </w:rPr>
        <w:t xml:space="preserve">Assessment of </w:t>
      </w:r>
      <w:r>
        <w:rPr>
          <w:rFonts w:hint="eastAsia" w:ascii="微软雅黑 Light" w:hAnsi="微软雅黑 Light" w:eastAsia="微软雅黑 Light" w:cs="微软雅黑 Light"/>
          <w:i w:val="0"/>
          <w:iCs w:val="0"/>
          <w:caps w:val="0"/>
          <w:color w:val="0D0D0D"/>
          <w:spacing w:val="0"/>
          <w:sz w:val="28"/>
          <w:szCs w:val="28"/>
          <w:shd w:val="clear" w:fill="FFFFFF"/>
          <w:lang w:val="en-US" w:eastAsia="zh-CN"/>
        </w:rPr>
        <w:t>medicinal f</w:t>
      </w:r>
      <w:r>
        <w:rPr>
          <w:rFonts w:hint="eastAsia" w:ascii="微软雅黑 Light" w:hAnsi="微软雅黑 Light" w:eastAsia="微软雅黑 Light" w:cs="微软雅黑 Light"/>
          <w:i w:val="0"/>
          <w:iCs w:val="0"/>
          <w:caps w:val="0"/>
          <w:color w:val="0D0D0D"/>
          <w:spacing w:val="0"/>
          <w:sz w:val="28"/>
          <w:szCs w:val="28"/>
          <w:shd w:val="clear" w:fill="FFFFFF"/>
        </w:rPr>
        <w:t>oods</w:t>
      </w:r>
    </w:p>
    <w:p w14:paraId="8A67981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3925" w:right="1543" w:hanging="2380"/>
        <w:jc w:val="center"/>
        <w:textAlignment w:val="baseline"/>
        <w:rPr>
          <w:rFonts w:hint="eastAsia" w:ascii="微软雅黑 Light" w:hAnsi="微软雅黑 Light" w:eastAsia="微软雅黑 Light" w:cs="微软雅黑 Light"/>
        </w:rPr>
      </w:pPr>
      <w:r>
        <w:rPr>
          <w:rFonts w:hint="eastAsia" w:ascii="微软雅黑 Light" w:hAnsi="微软雅黑 Light" w:eastAsia="微软雅黑 Light" w:cs="微软雅黑 Light"/>
          <w:b w:val="0"/>
          <w:bCs w:val="0"/>
          <w:i w:val="0"/>
          <w:iCs w:val="0"/>
          <w:snapToGrid w:val="0"/>
          <w:color w:val="000000"/>
          <w:spacing w:val="-4"/>
          <w:kern w:val="0"/>
          <w:sz w:val="22"/>
          <w:szCs w:val="22"/>
          <w:highlight w:val="none"/>
          <w:vertAlign w:val="baseline"/>
          <w:lang w:val="en-US" w:eastAsia="en-US" w:bidi="ar-SA"/>
        </w:rPr>
        <w:t>（文件类型：</w:t>
      </w:r>
      <w:r>
        <w:rPr>
          <w:rFonts w:hint="eastAsia" w:ascii="微软雅黑 Light" w:hAnsi="微软雅黑 Light" w:eastAsia="微软雅黑 Light" w:cs="微软雅黑 Light"/>
          <w:b w:val="0"/>
          <w:bCs w:val="0"/>
          <w:i w:val="0"/>
          <w:iCs w:val="0"/>
          <w:snapToGrid w:val="0"/>
          <w:color w:val="000000"/>
          <w:spacing w:val="-4"/>
          <w:kern w:val="0"/>
          <w:sz w:val="22"/>
          <w:szCs w:val="22"/>
          <w:highlight w:val="none"/>
          <w:vertAlign w:val="baseline"/>
          <w:lang w:val="en-US" w:eastAsia="zh-CN" w:bidi="ar-SA"/>
        </w:rPr>
        <w:t>征求意见稿</w:t>
      </w:r>
      <w:r>
        <w:rPr>
          <w:rFonts w:hint="eastAsia" w:ascii="微软雅黑 Light" w:hAnsi="微软雅黑 Light" w:eastAsia="微软雅黑 Light" w:cs="微软雅黑 Light"/>
          <w:b w:val="0"/>
          <w:bCs w:val="0"/>
          <w:i w:val="0"/>
          <w:iCs w:val="0"/>
          <w:snapToGrid w:val="0"/>
          <w:color w:val="000000"/>
          <w:spacing w:val="-4"/>
          <w:kern w:val="0"/>
          <w:sz w:val="22"/>
          <w:szCs w:val="22"/>
          <w:highlight w:val="none"/>
          <w:vertAlign w:val="baseline"/>
          <w:lang w:val="en-US" w:eastAsia="en-US" w:bidi="ar-SA"/>
        </w:rPr>
        <w:t>）</w:t>
      </w:r>
    </w:p>
    <w:p w14:paraId="53BCD4F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jc w:val="left"/>
        <w:textAlignment w:val="baseline"/>
        <w:rPr>
          <w:rFonts w:hint="eastAsia" w:ascii="微软雅黑 Light" w:hAnsi="微软雅黑 Light" w:eastAsia="微软雅黑 Light" w:cs="微软雅黑 Light"/>
          <w:lang w:eastAsia="zh-CN"/>
        </w:rPr>
      </w:pPr>
    </w:p>
    <w:p w14:paraId="793A338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jc w:val="left"/>
        <w:textAlignment w:val="baseline"/>
        <w:rPr>
          <w:rFonts w:hint="eastAsia" w:ascii="微软雅黑 Light" w:hAnsi="微软雅黑 Light" w:eastAsia="微软雅黑 Light" w:cs="微软雅黑 Light"/>
          <w:sz w:val="28"/>
          <w:szCs w:val="28"/>
        </w:rPr>
      </w:pPr>
    </w:p>
    <w:p w14:paraId="554DCB5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jc w:val="left"/>
        <w:textAlignment w:val="baseline"/>
        <w:rPr>
          <w:rFonts w:hint="eastAsia" w:ascii="微软雅黑 Light" w:hAnsi="微软雅黑 Light" w:eastAsia="微软雅黑 Light" w:cs="微软雅黑 Light"/>
          <w:sz w:val="28"/>
          <w:szCs w:val="28"/>
        </w:rPr>
      </w:pPr>
    </w:p>
    <w:p w14:paraId="6E1FEAC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jc w:val="left"/>
        <w:textAlignment w:val="baseline"/>
        <w:rPr>
          <w:rFonts w:hint="eastAsia" w:ascii="微软雅黑 Light" w:hAnsi="微软雅黑 Light" w:eastAsia="微软雅黑 Light" w:cs="微软雅黑 Light"/>
          <w:sz w:val="28"/>
          <w:szCs w:val="28"/>
        </w:rPr>
      </w:pPr>
    </w:p>
    <w:p w14:paraId="11E21A9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jc w:val="left"/>
        <w:textAlignment w:val="baseline"/>
        <w:rPr>
          <w:rFonts w:hint="eastAsia" w:ascii="微软雅黑 Light" w:hAnsi="微软雅黑 Light" w:eastAsia="微软雅黑 Light" w:cs="微软雅黑 Light"/>
          <w:sz w:val="28"/>
          <w:szCs w:val="28"/>
          <w:u w:val="single"/>
          <w:lang w:val="en-US" w:eastAsia="zh-CN"/>
        </w:rPr>
      </w:pPr>
      <w:r>
        <w:rPr>
          <w:rFonts w:hint="eastAsia" w:ascii="微软雅黑 Light" w:hAnsi="微软雅黑 Light" w:eastAsia="微软雅黑 Light" w:cs="微软雅黑 Light"/>
          <w:sz w:val="28"/>
          <w:szCs w:val="28"/>
          <w:u w:val="single"/>
          <w:lang w:val="en-US" w:eastAsia="zh-CN"/>
        </w:rPr>
        <w:t xml:space="preserve">20**-**-**发布                                20**-**-**实施  </w:t>
      </w:r>
    </w:p>
    <w:p w14:paraId="0003D9E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jc w:val="center"/>
        <w:textAlignment w:val="baseline"/>
        <w:rPr>
          <w:rFonts w:hint="eastAsia" w:ascii="方正正纤黑简体" w:hAnsi="方正正纤黑简体" w:eastAsia="方正正纤黑简体" w:cs="方正正纤黑简体"/>
          <w:b/>
          <w:bCs/>
          <w:sz w:val="28"/>
          <w:szCs w:val="28"/>
          <w:u w:val="none"/>
          <w:lang w:val="en-US" w:eastAsia="zh-CN"/>
        </w:rPr>
        <w:sectPr>
          <w:footerReference r:id="rId3" w:type="default"/>
          <w:pgSz w:w="11906" w:h="16840"/>
          <w:pgMar w:top="1440" w:right="1800" w:bottom="1440" w:left="1800" w:header="0" w:footer="0" w:gutter="0"/>
          <w:pgNumType w:fmt="decimal" w:start="1"/>
          <w:cols w:space="720" w:num="1"/>
        </w:sectPr>
      </w:pPr>
      <w:r>
        <w:rPr>
          <w:rFonts w:hint="eastAsia" w:ascii="微软雅黑 Light" w:hAnsi="微软雅黑 Light" w:eastAsia="微软雅黑 Light" w:cs="微软雅黑 Light"/>
          <w:sz w:val="28"/>
          <w:szCs w:val="28"/>
          <w:u w:val="none"/>
          <w:lang w:val="en-US" w:eastAsia="zh-CN"/>
        </w:rPr>
        <w:t>中国民族卫生协会发布</w:t>
      </w:r>
    </w:p>
    <w:p w14:paraId="0C35A5D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jc w:val="center"/>
        <w:textAlignment w:val="baseline"/>
        <w:rPr>
          <w:rFonts w:hint="eastAsia" w:ascii="方正正纤黑简体" w:hAnsi="方正正纤黑简体" w:eastAsia="方正正纤黑简体" w:cs="方正正纤黑简体"/>
          <w:b/>
          <w:bCs/>
          <w:sz w:val="28"/>
          <w:szCs w:val="28"/>
          <w:u w:val="none"/>
          <w:lang w:val="en-US" w:eastAsia="zh-CN"/>
        </w:rPr>
      </w:pPr>
      <w:r>
        <w:rPr>
          <w:rFonts w:hint="eastAsia" w:ascii="方正正纤黑简体" w:hAnsi="方正正纤黑简体" w:eastAsia="方正正纤黑简体" w:cs="方正正纤黑简体"/>
          <w:b/>
          <w:bCs/>
          <w:sz w:val="28"/>
          <w:szCs w:val="28"/>
          <w:u w:val="none"/>
          <w:lang w:val="en-US" w:eastAsia="zh-CN"/>
        </w:rPr>
        <w:t>目     次</w:t>
      </w:r>
    </w:p>
    <w:p w14:paraId="2349781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firstLine="562"/>
        <w:jc w:val="both"/>
        <w:textAlignment w:val="baseline"/>
        <w:rPr>
          <w:rFonts w:hint="eastAsia" w:ascii="方正正纤黑简体" w:hAnsi="方正正纤黑简体" w:eastAsia="方正正纤黑简体" w:cs="方正正纤黑简体"/>
          <w:b w:val="0"/>
          <w:bCs w:val="0"/>
          <w:sz w:val="28"/>
          <w:szCs w:val="28"/>
          <w:u w:val="none"/>
          <w:lang w:val="en-US" w:eastAsia="zh-CN"/>
        </w:rPr>
      </w:pPr>
    </w:p>
    <w:p w14:paraId="3E5677B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firstLine="562"/>
        <w:jc w:val="both"/>
        <w:textAlignment w:val="baseline"/>
        <w:rPr>
          <w:rFonts w:hint="default" w:ascii="方正正纤黑简体" w:hAnsi="方正正纤黑简体" w:eastAsia="方正正纤黑简体" w:cs="方正正纤黑简体"/>
          <w:b w:val="0"/>
          <w:bCs w:val="0"/>
          <w:sz w:val="28"/>
          <w:szCs w:val="28"/>
          <w:u w:val="none"/>
          <w:lang w:val="en-US" w:eastAsia="zh-CN"/>
        </w:rPr>
      </w:pPr>
      <w:r>
        <w:rPr>
          <w:rFonts w:hint="eastAsia" w:ascii="方正正纤黑简体" w:hAnsi="方正正纤黑简体" w:eastAsia="方正正纤黑简体" w:cs="方正正纤黑简体"/>
          <w:b w:val="0"/>
          <w:bCs w:val="0"/>
          <w:sz w:val="28"/>
          <w:szCs w:val="28"/>
          <w:u w:val="none"/>
          <w:lang w:val="en-US" w:eastAsia="zh-CN"/>
        </w:rPr>
        <w:t>前言………………………………………………………………1</w:t>
      </w:r>
    </w:p>
    <w:p w14:paraId="5DC0A80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firstLine="562"/>
        <w:jc w:val="both"/>
        <w:textAlignment w:val="baseline"/>
        <w:rPr>
          <w:rFonts w:hint="default" w:ascii="方正正纤黑简体" w:hAnsi="方正正纤黑简体" w:eastAsia="方正正纤黑简体" w:cs="方正正纤黑简体"/>
          <w:b w:val="0"/>
          <w:bCs w:val="0"/>
          <w:sz w:val="28"/>
          <w:szCs w:val="28"/>
          <w:u w:val="none"/>
          <w:lang w:val="en-US" w:eastAsia="zh-CN"/>
        </w:rPr>
      </w:pPr>
      <w:r>
        <w:rPr>
          <w:rFonts w:hint="eastAsia" w:ascii="方正正纤黑简体" w:hAnsi="方正正纤黑简体" w:eastAsia="方正正纤黑简体" w:cs="方正正纤黑简体"/>
          <w:b w:val="0"/>
          <w:bCs w:val="0"/>
          <w:sz w:val="28"/>
          <w:szCs w:val="28"/>
          <w:u w:val="none"/>
          <w:lang w:val="en-US" w:eastAsia="zh-CN"/>
        </w:rPr>
        <w:t>引言………………………………………………………………2</w:t>
      </w:r>
    </w:p>
    <w:p w14:paraId="2CA10048">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firstLine="562"/>
        <w:jc w:val="both"/>
        <w:textAlignment w:val="baseline"/>
        <w:rPr>
          <w:rFonts w:hint="default" w:ascii="方正正纤黑简体" w:hAnsi="方正正纤黑简体" w:eastAsia="方正正纤黑简体" w:cs="方正正纤黑简体"/>
          <w:b w:val="0"/>
          <w:bCs w:val="0"/>
          <w:sz w:val="28"/>
          <w:szCs w:val="28"/>
          <w:u w:val="none"/>
          <w:lang w:val="en-US" w:eastAsia="zh-CN"/>
        </w:rPr>
      </w:pPr>
      <w:r>
        <w:rPr>
          <w:rFonts w:hint="eastAsia" w:ascii="方正正纤黑简体" w:hAnsi="方正正纤黑简体" w:eastAsia="方正正纤黑简体" w:cs="方正正纤黑简体"/>
          <w:b w:val="0"/>
          <w:bCs w:val="0"/>
          <w:sz w:val="28"/>
          <w:szCs w:val="28"/>
          <w:u w:val="none"/>
          <w:lang w:val="en-US" w:eastAsia="zh-CN"/>
        </w:rPr>
        <w:t>范围………………………………………………………………4</w:t>
      </w:r>
    </w:p>
    <w:p w14:paraId="3343952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firstLine="562"/>
        <w:jc w:val="both"/>
        <w:textAlignment w:val="baseline"/>
        <w:rPr>
          <w:rFonts w:hint="default" w:ascii="方正正纤黑简体" w:hAnsi="方正正纤黑简体" w:eastAsia="方正正纤黑简体" w:cs="方正正纤黑简体"/>
          <w:b w:val="0"/>
          <w:bCs w:val="0"/>
          <w:sz w:val="28"/>
          <w:szCs w:val="28"/>
          <w:u w:val="none"/>
          <w:lang w:val="en-US" w:eastAsia="zh-CN"/>
        </w:rPr>
      </w:pPr>
      <w:r>
        <w:rPr>
          <w:rFonts w:hint="eastAsia" w:ascii="方正正纤黑简体" w:hAnsi="方正正纤黑简体" w:eastAsia="方正正纤黑简体" w:cs="方正正纤黑简体"/>
          <w:b w:val="0"/>
          <w:bCs w:val="0"/>
          <w:sz w:val="28"/>
          <w:szCs w:val="28"/>
          <w:u w:val="none"/>
          <w:lang w:val="en-US" w:eastAsia="zh-CN"/>
        </w:rPr>
        <w:t>规范性引用文件…………………………………………………5</w:t>
      </w:r>
    </w:p>
    <w:p w14:paraId="30BEB51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firstLine="562"/>
        <w:jc w:val="both"/>
        <w:textAlignment w:val="baseline"/>
        <w:rPr>
          <w:rFonts w:hint="default" w:ascii="方正正纤黑简体" w:hAnsi="方正正纤黑简体" w:eastAsia="方正正纤黑简体" w:cs="方正正纤黑简体"/>
          <w:b w:val="0"/>
          <w:bCs w:val="0"/>
          <w:sz w:val="28"/>
          <w:szCs w:val="28"/>
          <w:u w:val="none"/>
          <w:lang w:val="en-US" w:eastAsia="zh-CN"/>
        </w:rPr>
      </w:pPr>
      <w:r>
        <w:rPr>
          <w:rFonts w:hint="eastAsia" w:ascii="方正正纤黑简体" w:hAnsi="方正正纤黑简体" w:eastAsia="方正正纤黑简体" w:cs="方正正纤黑简体"/>
          <w:b w:val="0"/>
          <w:bCs w:val="0"/>
          <w:sz w:val="28"/>
          <w:szCs w:val="28"/>
          <w:u w:val="none"/>
          <w:lang w:val="en-US" w:eastAsia="zh-CN"/>
        </w:rPr>
        <w:t>术语和定义………………………………………………………6</w:t>
      </w:r>
    </w:p>
    <w:p w14:paraId="4453661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firstLine="562"/>
        <w:jc w:val="both"/>
        <w:textAlignment w:val="baseline"/>
        <w:rPr>
          <w:rFonts w:hint="default" w:ascii="方正正纤黑简体" w:hAnsi="方正正纤黑简体" w:eastAsia="方正正纤黑简体" w:cs="方正正纤黑简体"/>
          <w:b w:val="0"/>
          <w:bCs w:val="0"/>
          <w:sz w:val="28"/>
          <w:szCs w:val="28"/>
          <w:u w:val="none"/>
          <w:lang w:val="en-US" w:eastAsia="zh-CN"/>
        </w:rPr>
      </w:pPr>
      <w:r>
        <w:rPr>
          <w:rFonts w:hint="eastAsia" w:ascii="方正正纤黑简体" w:hAnsi="方正正纤黑简体" w:eastAsia="方正正纤黑简体" w:cs="方正正纤黑简体"/>
          <w:b w:val="0"/>
          <w:bCs w:val="0"/>
          <w:sz w:val="28"/>
          <w:szCs w:val="28"/>
          <w:u w:val="none"/>
          <w:lang w:val="en-US" w:eastAsia="zh-CN"/>
        </w:rPr>
        <w:t>评价指标体系……………………………………………………6</w:t>
      </w:r>
    </w:p>
    <w:p w14:paraId="122F488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firstLine="562"/>
        <w:jc w:val="both"/>
        <w:textAlignment w:val="baseline"/>
        <w:rPr>
          <w:rFonts w:hint="default" w:ascii="方正正纤黑简体" w:hAnsi="方正正纤黑简体" w:eastAsia="方正正纤黑简体" w:cs="方正正纤黑简体"/>
          <w:b w:val="0"/>
          <w:bCs w:val="0"/>
          <w:sz w:val="28"/>
          <w:szCs w:val="28"/>
          <w:u w:val="none"/>
          <w:lang w:val="en-US" w:eastAsia="zh-CN"/>
        </w:rPr>
      </w:pPr>
      <w:r>
        <w:rPr>
          <w:rFonts w:hint="eastAsia" w:ascii="方正正纤黑简体" w:hAnsi="方正正纤黑简体" w:eastAsia="方正正纤黑简体" w:cs="方正正纤黑简体"/>
          <w:b w:val="0"/>
          <w:bCs w:val="0"/>
          <w:sz w:val="28"/>
          <w:szCs w:val="28"/>
          <w:u w:val="none"/>
          <w:lang w:val="en-US" w:eastAsia="zh-CN"/>
        </w:rPr>
        <w:t>取值规则…………………………………………………………14</w:t>
      </w:r>
    </w:p>
    <w:p w14:paraId="3A793E72">
      <w:pPr>
        <w:pStyle w:val="5"/>
        <w:keepNext w:val="0"/>
        <w:keepLines w:val="0"/>
        <w:pageBreakBefore w:val="0"/>
        <w:numPr>
          <w:ilvl w:val="0"/>
          <w:numId w:val="0"/>
        </w:numPr>
        <w:wordWrap/>
        <w:overflowPunct/>
        <w:topLinePunct w:val="0"/>
        <w:bidi w:val="0"/>
        <w:spacing w:beforeAutospacing="0" w:afterAutospacing="0" w:line="360" w:lineRule="auto"/>
        <w:ind w:firstLine="548" w:firstLineChars="200"/>
        <w:outlineLvl w:val="0"/>
        <w:rPr>
          <w:rFonts w:hint="default" w:ascii="方正正纤黑简体" w:hAnsi="方正正纤黑简体" w:eastAsia="方正正纤黑简体" w:cs="微软雅黑 Light"/>
          <w:b w:val="0"/>
          <w:bCs w:val="0"/>
          <w:spacing w:val="-3"/>
          <w:sz w:val="28"/>
          <w:szCs w:val="28"/>
          <w:lang w:val="en-US" w:eastAsia="zh-CN"/>
        </w:rPr>
      </w:pPr>
      <w:r>
        <w:rPr>
          <w:rFonts w:hint="eastAsia" w:ascii="方正正纤黑简体" w:hAnsi="方正正纤黑简体" w:eastAsia="方正正纤黑简体" w:cs="微软雅黑 Light"/>
          <w:b w:val="0"/>
          <w:bCs w:val="0"/>
          <w:spacing w:val="-3"/>
          <w:sz w:val="28"/>
          <w:szCs w:val="28"/>
          <w:lang w:val="en-US" w:eastAsia="zh-CN"/>
        </w:rPr>
        <w:t>评价结果形成规则</w:t>
      </w:r>
      <w:r>
        <w:rPr>
          <w:rFonts w:hint="eastAsia" w:ascii="方正正纤黑简体" w:hAnsi="方正正纤黑简体" w:eastAsia="方正正纤黑简体" w:cs="方正正纤黑简体"/>
          <w:b w:val="0"/>
          <w:bCs w:val="0"/>
          <w:sz w:val="28"/>
          <w:szCs w:val="28"/>
          <w:u w:val="none"/>
          <w:lang w:val="en-US" w:eastAsia="zh-CN"/>
        </w:rPr>
        <w:t>………………………………………………17</w:t>
      </w:r>
    </w:p>
    <w:p w14:paraId="30584ED1">
      <w:pPr>
        <w:pStyle w:val="5"/>
        <w:keepNext w:val="0"/>
        <w:keepLines w:val="0"/>
        <w:pageBreakBefore w:val="0"/>
        <w:numPr>
          <w:ilvl w:val="0"/>
          <w:numId w:val="0"/>
        </w:numPr>
        <w:wordWrap/>
        <w:overflowPunct/>
        <w:topLinePunct w:val="0"/>
        <w:bidi w:val="0"/>
        <w:spacing w:beforeAutospacing="0" w:afterAutospacing="0" w:line="360" w:lineRule="auto"/>
        <w:ind w:firstLine="548" w:firstLineChars="200"/>
        <w:outlineLvl w:val="0"/>
        <w:rPr>
          <w:rFonts w:hint="eastAsia" w:ascii="方正正纤黑简体" w:hAnsi="方正正纤黑简体" w:eastAsia="方正正纤黑简体" w:cs="方正正纤黑简体"/>
          <w:b w:val="0"/>
          <w:bCs w:val="0"/>
          <w:sz w:val="28"/>
          <w:szCs w:val="28"/>
          <w:u w:val="none"/>
          <w:lang w:val="en-US" w:eastAsia="zh-CN"/>
        </w:rPr>
      </w:pPr>
      <w:r>
        <w:rPr>
          <w:rFonts w:hint="eastAsia" w:ascii="方正正纤黑简体" w:hAnsi="方正正纤黑简体" w:eastAsia="方正正纤黑简体" w:cs="微软雅黑 Light"/>
          <w:b w:val="0"/>
          <w:bCs w:val="0"/>
          <w:spacing w:val="-3"/>
          <w:sz w:val="28"/>
          <w:szCs w:val="28"/>
          <w:lang w:val="en-US" w:eastAsia="zh-CN"/>
        </w:rPr>
        <w:t>评价活动的组织实施</w:t>
      </w:r>
      <w:r>
        <w:rPr>
          <w:rFonts w:hint="eastAsia" w:ascii="方正正纤黑简体" w:hAnsi="方正正纤黑简体" w:eastAsia="方正正纤黑简体" w:cs="方正正纤黑简体"/>
          <w:b w:val="0"/>
          <w:bCs w:val="0"/>
          <w:sz w:val="28"/>
          <w:szCs w:val="28"/>
          <w:u w:val="none"/>
          <w:lang w:val="en-US" w:eastAsia="zh-CN"/>
        </w:rPr>
        <w:t>……………………………………………19</w:t>
      </w:r>
    </w:p>
    <w:p w14:paraId="023146E1">
      <w:pPr>
        <w:pStyle w:val="5"/>
        <w:keepNext w:val="0"/>
        <w:keepLines w:val="0"/>
        <w:pageBreakBefore w:val="0"/>
        <w:numPr>
          <w:ilvl w:val="0"/>
          <w:numId w:val="0"/>
        </w:numPr>
        <w:wordWrap/>
        <w:overflowPunct/>
        <w:topLinePunct w:val="0"/>
        <w:bidi w:val="0"/>
        <w:spacing w:beforeAutospacing="0" w:afterAutospacing="0" w:line="360" w:lineRule="auto"/>
        <w:ind w:firstLine="560" w:firstLineChars="200"/>
        <w:outlineLvl w:val="0"/>
        <w:rPr>
          <w:rFonts w:hint="default" w:ascii="方正正纤黑简体" w:hAnsi="方正正纤黑简体" w:eastAsia="方正正纤黑简体" w:cs="方正正纤黑简体"/>
          <w:b w:val="0"/>
          <w:bCs w:val="0"/>
          <w:sz w:val="28"/>
          <w:szCs w:val="28"/>
          <w:u w:val="none"/>
          <w:lang w:val="en-US" w:eastAsia="zh-CN"/>
        </w:rPr>
      </w:pPr>
      <w:r>
        <w:rPr>
          <w:rFonts w:hint="eastAsia" w:ascii="方正正纤黑简体" w:hAnsi="方正正纤黑简体" w:eastAsia="方正正纤黑简体" w:cs="方正正纤黑简体"/>
          <w:b w:val="0"/>
          <w:bCs w:val="0"/>
          <w:sz w:val="28"/>
          <w:szCs w:val="28"/>
          <w:u w:val="none"/>
          <w:lang w:val="en-US" w:eastAsia="zh-CN"/>
        </w:rPr>
        <w:t>参考文献…………………………………………………………22</w:t>
      </w:r>
    </w:p>
    <w:p w14:paraId="447D1CD1">
      <w:pPr>
        <w:pStyle w:val="5"/>
        <w:keepNext w:val="0"/>
        <w:keepLines w:val="0"/>
        <w:pageBreakBefore w:val="0"/>
        <w:wordWrap/>
        <w:overflowPunct/>
        <w:topLinePunct w:val="0"/>
        <w:bidi w:val="0"/>
        <w:spacing w:beforeAutospacing="0" w:afterAutospacing="0" w:line="360" w:lineRule="auto"/>
        <w:jc w:val="center"/>
        <w:outlineLvl w:val="0"/>
        <w:rPr>
          <w:rFonts w:hint="eastAsia" w:ascii="方正正纤黑简体" w:hAnsi="方正正纤黑简体" w:eastAsia="方正正纤黑简体" w:cs="微软雅黑 Light"/>
          <w:b/>
          <w:bCs/>
          <w:spacing w:val="-2"/>
          <w:sz w:val="28"/>
          <w:szCs w:val="28"/>
        </w:rPr>
      </w:pPr>
    </w:p>
    <w:p w14:paraId="69B61677">
      <w:pPr>
        <w:pStyle w:val="5"/>
        <w:keepNext w:val="0"/>
        <w:keepLines w:val="0"/>
        <w:pageBreakBefore w:val="0"/>
        <w:wordWrap/>
        <w:overflowPunct/>
        <w:topLinePunct w:val="0"/>
        <w:bidi w:val="0"/>
        <w:spacing w:beforeAutospacing="0" w:afterAutospacing="0" w:line="360" w:lineRule="auto"/>
        <w:jc w:val="center"/>
        <w:outlineLvl w:val="0"/>
        <w:rPr>
          <w:rFonts w:hint="eastAsia" w:ascii="方正正纤黑简体" w:hAnsi="方正正纤黑简体" w:eastAsia="方正正纤黑简体" w:cs="微软雅黑 Light"/>
          <w:b/>
          <w:bCs/>
          <w:spacing w:val="-2"/>
          <w:sz w:val="28"/>
          <w:szCs w:val="28"/>
        </w:rPr>
      </w:pPr>
    </w:p>
    <w:p w14:paraId="6819EA11">
      <w:pPr>
        <w:pStyle w:val="5"/>
        <w:keepNext w:val="0"/>
        <w:keepLines w:val="0"/>
        <w:pageBreakBefore w:val="0"/>
        <w:wordWrap/>
        <w:overflowPunct/>
        <w:topLinePunct w:val="0"/>
        <w:bidi w:val="0"/>
        <w:spacing w:beforeAutospacing="0" w:afterAutospacing="0" w:line="360" w:lineRule="auto"/>
        <w:jc w:val="center"/>
        <w:outlineLvl w:val="0"/>
        <w:rPr>
          <w:rFonts w:hint="eastAsia" w:ascii="方正正纤黑简体" w:hAnsi="方正正纤黑简体" w:eastAsia="方正正纤黑简体" w:cs="微软雅黑 Light"/>
          <w:b/>
          <w:bCs/>
          <w:spacing w:val="-2"/>
          <w:sz w:val="28"/>
          <w:szCs w:val="28"/>
        </w:rPr>
      </w:pPr>
    </w:p>
    <w:p w14:paraId="1245CC57">
      <w:pPr>
        <w:pStyle w:val="5"/>
        <w:keepNext w:val="0"/>
        <w:keepLines w:val="0"/>
        <w:pageBreakBefore w:val="0"/>
        <w:wordWrap/>
        <w:overflowPunct/>
        <w:topLinePunct w:val="0"/>
        <w:bidi w:val="0"/>
        <w:spacing w:beforeAutospacing="0" w:afterAutospacing="0" w:line="360" w:lineRule="auto"/>
        <w:jc w:val="center"/>
        <w:outlineLvl w:val="0"/>
        <w:rPr>
          <w:rFonts w:hint="eastAsia" w:ascii="方正正纤黑简体" w:hAnsi="方正正纤黑简体" w:eastAsia="方正正纤黑简体" w:cs="微软雅黑 Light"/>
          <w:b/>
          <w:bCs/>
          <w:spacing w:val="-2"/>
          <w:sz w:val="28"/>
          <w:szCs w:val="28"/>
        </w:rPr>
      </w:pPr>
    </w:p>
    <w:p w14:paraId="2491172D">
      <w:pPr>
        <w:pStyle w:val="5"/>
        <w:keepNext w:val="0"/>
        <w:keepLines w:val="0"/>
        <w:pageBreakBefore w:val="0"/>
        <w:wordWrap/>
        <w:overflowPunct/>
        <w:topLinePunct w:val="0"/>
        <w:bidi w:val="0"/>
        <w:spacing w:beforeAutospacing="0" w:afterAutospacing="0" w:line="360" w:lineRule="auto"/>
        <w:jc w:val="center"/>
        <w:outlineLvl w:val="0"/>
        <w:rPr>
          <w:rFonts w:hint="eastAsia" w:ascii="方正正纤黑简体" w:hAnsi="方正正纤黑简体" w:eastAsia="方正正纤黑简体" w:cs="微软雅黑 Light"/>
          <w:b/>
          <w:bCs/>
          <w:spacing w:val="-2"/>
          <w:sz w:val="28"/>
          <w:szCs w:val="28"/>
        </w:rPr>
      </w:pPr>
    </w:p>
    <w:p w14:paraId="53A99D27">
      <w:pPr>
        <w:pStyle w:val="5"/>
        <w:keepNext w:val="0"/>
        <w:keepLines w:val="0"/>
        <w:pageBreakBefore w:val="0"/>
        <w:wordWrap/>
        <w:overflowPunct/>
        <w:topLinePunct w:val="0"/>
        <w:bidi w:val="0"/>
        <w:spacing w:beforeAutospacing="0" w:afterAutospacing="0" w:line="360" w:lineRule="auto"/>
        <w:jc w:val="center"/>
        <w:outlineLvl w:val="0"/>
        <w:rPr>
          <w:rFonts w:hint="eastAsia" w:ascii="方正正纤黑简体" w:hAnsi="方正正纤黑简体" w:eastAsia="方正正纤黑简体" w:cs="微软雅黑 Light"/>
          <w:b/>
          <w:bCs/>
          <w:spacing w:val="-2"/>
          <w:sz w:val="28"/>
          <w:szCs w:val="28"/>
        </w:rPr>
      </w:pPr>
    </w:p>
    <w:p w14:paraId="395CAACC">
      <w:pPr>
        <w:pStyle w:val="5"/>
        <w:keepNext w:val="0"/>
        <w:keepLines w:val="0"/>
        <w:pageBreakBefore w:val="0"/>
        <w:wordWrap/>
        <w:overflowPunct/>
        <w:topLinePunct w:val="0"/>
        <w:bidi w:val="0"/>
        <w:spacing w:beforeAutospacing="0" w:afterAutospacing="0" w:line="360" w:lineRule="auto"/>
        <w:jc w:val="center"/>
        <w:outlineLvl w:val="0"/>
        <w:rPr>
          <w:rFonts w:hint="eastAsia" w:ascii="方正正纤黑简体" w:hAnsi="方正正纤黑简体" w:eastAsia="方正正纤黑简体" w:cs="微软雅黑 Light"/>
          <w:b/>
          <w:bCs/>
          <w:spacing w:val="-2"/>
          <w:sz w:val="28"/>
          <w:szCs w:val="28"/>
        </w:rPr>
      </w:pPr>
    </w:p>
    <w:p w14:paraId="7AF0117A">
      <w:pPr>
        <w:pStyle w:val="5"/>
        <w:keepNext w:val="0"/>
        <w:keepLines w:val="0"/>
        <w:pageBreakBefore w:val="0"/>
        <w:wordWrap/>
        <w:overflowPunct/>
        <w:topLinePunct w:val="0"/>
        <w:bidi w:val="0"/>
        <w:spacing w:beforeAutospacing="0" w:afterAutospacing="0" w:line="360" w:lineRule="auto"/>
        <w:jc w:val="center"/>
        <w:outlineLvl w:val="0"/>
        <w:rPr>
          <w:rFonts w:hint="eastAsia" w:ascii="方正正纤黑简体" w:hAnsi="方正正纤黑简体" w:eastAsia="方正正纤黑简体" w:cs="微软雅黑 Light"/>
          <w:b/>
          <w:bCs/>
          <w:spacing w:val="-2"/>
          <w:sz w:val="28"/>
          <w:szCs w:val="28"/>
        </w:rPr>
      </w:pPr>
    </w:p>
    <w:p w14:paraId="62EFABCB">
      <w:pPr>
        <w:pStyle w:val="5"/>
        <w:keepNext w:val="0"/>
        <w:keepLines w:val="0"/>
        <w:pageBreakBefore w:val="0"/>
        <w:wordWrap/>
        <w:overflowPunct/>
        <w:topLinePunct w:val="0"/>
        <w:bidi w:val="0"/>
        <w:spacing w:beforeAutospacing="0" w:afterAutospacing="0" w:line="360" w:lineRule="auto"/>
        <w:jc w:val="center"/>
        <w:outlineLvl w:val="0"/>
        <w:rPr>
          <w:rFonts w:hint="eastAsia" w:ascii="方正正纤黑简体" w:hAnsi="方正正纤黑简体" w:eastAsia="方正正纤黑简体" w:cs="微软雅黑 Light"/>
          <w:b/>
          <w:bCs/>
          <w:spacing w:val="-2"/>
          <w:sz w:val="28"/>
          <w:szCs w:val="28"/>
        </w:rPr>
        <w:sectPr>
          <w:footerReference r:id="rId4" w:type="default"/>
          <w:pgSz w:w="11906" w:h="16840"/>
          <w:pgMar w:top="1440" w:right="1800" w:bottom="1440" w:left="1800" w:header="0" w:footer="0" w:gutter="0"/>
          <w:pgNumType w:fmt="decimal" w:start="1"/>
          <w:cols w:space="720" w:num="1"/>
        </w:sectPr>
      </w:pPr>
    </w:p>
    <w:p w14:paraId="1A33679D">
      <w:pPr>
        <w:pStyle w:val="5"/>
        <w:keepNext w:val="0"/>
        <w:keepLines w:val="0"/>
        <w:pageBreakBefore w:val="0"/>
        <w:wordWrap/>
        <w:overflowPunct/>
        <w:topLinePunct w:val="0"/>
        <w:bidi w:val="0"/>
        <w:spacing w:beforeAutospacing="0" w:afterAutospacing="0" w:line="360" w:lineRule="auto"/>
        <w:jc w:val="center"/>
        <w:outlineLvl w:val="0"/>
        <w:rPr>
          <w:rFonts w:hint="eastAsia" w:ascii="方正正纤黑简体" w:hAnsi="方正正纤黑简体" w:eastAsia="方正正纤黑简体" w:cs="微软雅黑 Light"/>
          <w:b/>
          <w:bCs/>
          <w:sz w:val="28"/>
          <w:szCs w:val="28"/>
        </w:rPr>
      </w:pPr>
      <w:r>
        <w:rPr>
          <w:rFonts w:hint="eastAsia" w:ascii="方正正纤黑简体" w:hAnsi="方正正纤黑简体" w:eastAsia="方正正纤黑简体" w:cs="微软雅黑 Light"/>
          <w:b/>
          <w:bCs/>
          <w:spacing w:val="-2"/>
          <w:sz w:val="28"/>
          <w:szCs w:val="28"/>
        </w:rPr>
        <w:t>前</w:t>
      </w:r>
      <w:r>
        <w:rPr>
          <w:rFonts w:hint="eastAsia" w:ascii="方正正纤黑简体" w:hAnsi="方正正纤黑简体" w:eastAsia="方正正纤黑简体" w:cs="微软雅黑 Light"/>
          <w:b/>
          <w:bCs/>
          <w:spacing w:val="13"/>
          <w:sz w:val="28"/>
          <w:szCs w:val="28"/>
        </w:rPr>
        <w:t xml:space="preserve">    </w:t>
      </w:r>
      <w:r>
        <w:rPr>
          <w:rFonts w:hint="eastAsia" w:ascii="方正正纤黑简体" w:hAnsi="方正正纤黑简体" w:eastAsia="方正正纤黑简体" w:cs="微软雅黑 Light"/>
          <w:b/>
          <w:bCs/>
          <w:spacing w:val="-2"/>
          <w:sz w:val="28"/>
          <w:szCs w:val="28"/>
        </w:rPr>
        <w:t>言</w:t>
      </w:r>
    </w:p>
    <w:p w14:paraId="4C3CD00A">
      <w:pPr>
        <w:keepNext w:val="0"/>
        <w:keepLines w:val="0"/>
        <w:pageBreakBefore w:val="0"/>
        <w:wordWrap/>
        <w:overflowPunct/>
        <w:topLinePunct w:val="0"/>
        <w:bidi w:val="0"/>
        <w:spacing w:beforeAutospacing="0" w:afterAutospacing="0" w:line="360" w:lineRule="auto"/>
        <w:rPr>
          <w:rFonts w:hint="eastAsia" w:ascii="方正正纤黑简体" w:hAnsi="方正正纤黑简体" w:eastAsia="方正正纤黑简体" w:cs="微软雅黑 Light"/>
          <w:sz w:val="28"/>
          <w:szCs w:val="28"/>
        </w:rPr>
      </w:pPr>
    </w:p>
    <w:p w14:paraId="2A403E92">
      <w:pPr>
        <w:keepNext w:val="0"/>
        <w:keepLines w:val="0"/>
        <w:pageBreakBefore w:val="0"/>
        <w:wordWrap/>
        <w:overflowPunct/>
        <w:topLinePunct w:val="0"/>
        <w:bidi w:val="0"/>
        <w:spacing w:beforeAutospacing="0" w:afterAutospacing="0" w:line="360" w:lineRule="auto"/>
        <w:ind w:left="2" w:right="69" w:firstLine="419"/>
        <w:rPr>
          <w:rFonts w:hint="eastAsia" w:ascii="方正正纤黑简体" w:hAnsi="方正正纤黑简体" w:eastAsia="方正正纤黑简体" w:cs="微软雅黑 Light"/>
          <w:sz w:val="28"/>
          <w:szCs w:val="28"/>
        </w:rPr>
      </w:pPr>
      <w:r>
        <w:rPr>
          <w:rFonts w:hint="eastAsia" w:ascii="方正正纤黑简体" w:hAnsi="方正正纤黑简体" w:eastAsia="方正正纤黑简体" w:cs="微软雅黑 Light"/>
          <w:spacing w:val="8"/>
          <w:sz w:val="28"/>
          <w:szCs w:val="28"/>
          <w:lang w:eastAsia="zh-CN"/>
        </w:rPr>
        <w:t xml:space="preserve"> </w:t>
      </w:r>
      <w:r>
        <w:rPr>
          <w:rFonts w:hint="eastAsia" w:ascii="方正正纤黑简体" w:hAnsi="方正正纤黑简体" w:eastAsia="方正正纤黑简体" w:cs="微软雅黑 Light"/>
          <w:spacing w:val="8"/>
          <w:sz w:val="28"/>
          <w:szCs w:val="28"/>
        </w:rPr>
        <w:t>本文件按照</w:t>
      </w:r>
      <w:r>
        <w:rPr>
          <w:rFonts w:hint="eastAsia" w:ascii="方正正纤黑简体" w:hAnsi="方正正纤黑简体" w:eastAsia="方正正纤黑简体" w:cs="微软雅黑 Light"/>
          <w:sz w:val="28"/>
          <w:szCs w:val="28"/>
        </w:rPr>
        <w:t>GB</w:t>
      </w:r>
      <w:r>
        <w:rPr>
          <w:rFonts w:hint="eastAsia" w:ascii="方正正纤黑简体" w:hAnsi="方正正纤黑简体" w:eastAsia="方正正纤黑简体" w:cs="微软雅黑 Light"/>
          <w:spacing w:val="8"/>
          <w:sz w:val="28"/>
          <w:szCs w:val="28"/>
        </w:rPr>
        <w:t>/T</w:t>
      </w:r>
      <w:r>
        <w:rPr>
          <w:rFonts w:hint="eastAsia" w:ascii="方正正纤黑简体" w:hAnsi="方正正纤黑简体" w:eastAsia="方正正纤黑简体" w:cs="微软雅黑 Light"/>
          <w:spacing w:val="29"/>
          <w:sz w:val="28"/>
          <w:szCs w:val="28"/>
        </w:rPr>
        <w:t xml:space="preserve"> </w:t>
      </w:r>
      <w:r>
        <w:rPr>
          <w:rFonts w:hint="eastAsia" w:ascii="方正正纤黑简体" w:hAnsi="方正正纤黑简体" w:eastAsia="方正正纤黑简体" w:cs="微软雅黑 Light"/>
          <w:spacing w:val="8"/>
          <w:sz w:val="28"/>
          <w:szCs w:val="28"/>
        </w:rPr>
        <w:t>1.</w:t>
      </w:r>
      <w:r>
        <w:rPr>
          <w:rFonts w:hint="eastAsia" w:ascii="方正正纤黑简体" w:hAnsi="方正正纤黑简体" w:eastAsia="方正正纤黑简体" w:cs="微软雅黑 Light"/>
          <w:spacing w:val="-25"/>
          <w:sz w:val="28"/>
          <w:szCs w:val="28"/>
        </w:rPr>
        <w:t xml:space="preserve"> </w:t>
      </w:r>
      <w:r>
        <w:rPr>
          <w:rFonts w:hint="eastAsia" w:ascii="方正正纤黑简体" w:hAnsi="方正正纤黑简体" w:eastAsia="方正正纤黑简体" w:cs="微软雅黑 Light"/>
          <w:spacing w:val="8"/>
          <w:sz w:val="28"/>
          <w:szCs w:val="28"/>
        </w:rPr>
        <w:t>1-2020《标准化工作导则 第1</w:t>
      </w:r>
      <w:r>
        <w:rPr>
          <w:rFonts w:hint="eastAsia" w:ascii="方正正纤黑简体" w:hAnsi="方正正纤黑简体" w:eastAsia="方正正纤黑简体" w:cs="微软雅黑 Light"/>
          <w:spacing w:val="7"/>
          <w:sz w:val="28"/>
          <w:szCs w:val="28"/>
        </w:rPr>
        <w:t>部分：标准化文件的结构和起草规则》的规定起</w:t>
      </w:r>
      <w:r>
        <w:rPr>
          <w:rFonts w:hint="eastAsia" w:ascii="方正正纤黑简体" w:hAnsi="方正正纤黑简体" w:eastAsia="方正正纤黑简体" w:cs="微软雅黑 Light"/>
          <w:spacing w:val="-1"/>
          <w:sz w:val="28"/>
          <w:szCs w:val="28"/>
        </w:rPr>
        <w:t>草。</w:t>
      </w:r>
    </w:p>
    <w:p w14:paraId="6AB680FA">
      <w:pPr>
        <w:keepNext w:val="0"/>
        <w:keepLines w:val="0"/>
        <w:pageBreakBefore w:val="0"/>
        <w:wordWrap/>
        <w:overflowPunct/>
        <w:topLinePunct w:val="0"/>
        <w:bidi w:val="0"/>
        <w:spacing w:beforeAutospacing="0" w:afterAutospacing="0" w:line="360" w:lineRule="auto"/>
        <w:ind w:left="421"/>
        <w:rPr>
          <w:rFonts w:hint="eastAsia" w:ascii="方正正纤黑简体" w:hAnsi="方正正纤黑简体" w:eastAsia="方正正纤黑简体" w:cs="微软雅黑 Light"/>
          <w:spacing w:val="7"/>
          <w:sz w:val="28"/>
          <w:szCs w:val="28"/>
        </w:rPr>
      </w:pPr>
      <w:r>
        <w:rPr>
          <w:rFonts w:hint="eastAsia" w:ascii="方正正纤黑简体" w:hAnsi="方正正纤黑简体" w:eastAsia="方正正纤黑简体" w:cs="微软雅黑 Light"/>
          <w:spacing w:val="7"/>
          <w:sz w:val="28"/>
          <w:szCs w:val="28"/>
          <w:lang w:eastAsia="zh-CN"/>
        </w:rPr>
        <w:t xml:space="preserve"> </w:t>
      </w:r>
      <w:r>
        <w:rPr>
          <w:rFonts w:hint="eastAsia" w:ascii="方正正纤黑简体" w:hAnsi="方正正纤黑简体" w:eastAsia="方正正纤黑简体" w:cs="微软雅黑 Light"/>
          <w:spacing w:val="7"/>
          <w:sz w:val="28"/>
          <w:szCs w:val="28"/>
        </w:rPr>
        <w:t>本文件</w:t>
      </w:r>
      <w:r>
        <w:rPr>
          <w:rFonts w:hint="eastAsia" w:ascii="方正正纤黑简体" w:hAnsi="方正正纤黑简体" w:eastAsia="方正正纤黑简体" w:cs="微软雅黑 Light"/>
          <w:spacing w:val="7"/>
          <w:sz w:val="28"/>
          <w:szCs w:val="28"/>
          <w:lang w:val="en-US" w:eastAsia="zh-CN"/>
        </w:rPr>
        <w:t>民族大医馆健康产业管理（北京）股份公司</w:t>
      </w:r>
      <w:r>
        <w:rPr>
          <w:rFonts w:hint="eastAsia" w:ascii="方正正纤黑简体" w:hAnsi="方正正纤黑简体" w:eastAsia="方正正纤黑简体" w:cs="微软雅黑 Light"/>
          <w:spacing w:val="7"/>
          <w:sz w:val="28"/>
          <w:szCs w:val="28"/>
        </w:rPr>
        <w:t xml:space="preserve">提出。 </w:t>
      </w:r>
    </w:p>
    <w:p w14:paraId="2BA0460C">
      <w:pPr>
        <w:keepNext w:val="0"/>
        <w:keepLines w:val="0"/>
        <w:pageBreakBefore w:val="0"/>
        <w:wordWrap/>
        <w:overflowPunct/>
        <w:topLinePunct w:val="0"/>
        <w:bidi w:val="0"/>
        <w:spacing w:beforeAutospacing="0" w:afterAutospacing="0" w:line="360" w:lineRule="auto"/>
        <w:ind w:left="421"/>
        <w:rPr>
          <w:rFonts w:hint="eastAsia" w:ascii="方正正纤黑简体" w:hAnsi="方正正纤黑简体" w:eastAsia="方正正纤黑简体" w:cs="微软雅黑 Light"/>
          <w:spacing w:val="7"/>
          <w:sz w:val="28"/>
          <w:szCs w:val="28"/>
          <w:lang w:eastAsia="zh-CN"/>
        </w:rPr>
      </w:pPr>
      <w:r>
        <w:rPr>
          <w:rFonts w:hint="eastAsia" w:ascii="方正正纤黑简体" w:hAnsi="方正正纤黑简体" w:eastAsia="方正正纤黑简体" w:cs="微软雅黑 Light"/>
          <w:spacing w:val="7"/>
          <w:sz w:val="28"/>
          <w:szCs w:val="28"/>
          <w:lang w:eastAsia="zh-CN"/>
        </w:rPr>
        <w:t xml:space="preserve"> 本文件由中国民族卫生协会归口。</w:t>
      </w:r>
    </w:p>
    <w:p w14:paraId="4FDA5E4F">
      <w:pPr>
        <w:keepNext w:val="0"/>
        <w:keepLines w:val="0"/>
        <w:pageBreakBefore w:val="0"/>
        <w:wordWrap/>
        <w:overflowPunct/>
        <w:topLinePunct w:val="0"/>
        <w:bidi w:val="0"/>
        <w:spacing w:beforeAutospacing="0" w:afterAutospacing="0" w:line="360" w:lineRule="auto"/>
        <w:ind w:firstLineChars="200"/>
        <w:rPr>
          <w:rFonts w:hint="eastAsia" w:ascii="方正正纤黑简体" w:hAnsi="方正正纤黑简体" w:eastAsia="方正正纤黑简体" w:cs="微软雅黑 Light"/>
          <w:spacing w:val="7"/>
          <w:sz w:val="28"/>
          <w:szCs w:val="28"/>
          <w:lang w:eastAsia="zh-CN"/>
        </w:rPr>
      </w:pPr>
      <w:r>
        <w:rPr>
          <w:rFonts w:hint="eastAsia" w:ascii="方正正纤黑简体" w:hAnsi="方正正纤黑简体" w:eastAsia="方正正纤黑简体" w:cs="微软雅黑 Light"/>
          <w:spacing w:val="7"/>
          <w:sz w:val="28"/>
          <w:szCs w:val="28"/>
          <w:lang w:eastAsia="zh-CN"/>
        </w:rPr>
        <w:t>本文件起草单位：</w:t>
      </w:r>
      <w:r>
        <w:rPr>
          <w:rFonts w:hint="eastAsia" w:ascii="方正正纤黑简体" w:hAnsi="方正正纤黑简体" w:eastAsia="方正正纤黑简体" w:cs="微软雅黑 Light"/>
          <w:spacing w:val="7"/>
          <w:sz w:val="28"/>
          <w:szCs w:val="28"/>
          <w:lang w:val="en-US" w:eastAsia="zh-CN"/>
        </w:rPr>
        <w:t>国家卫生健康委科研所临床医学中心、北京中医药大学药学院、</w:t>
      </w:r>
      <w:r>
        <w:rPr>
          <w:rFonts w:hint="eastAsia" w:ascii="方正正纤黑简体" w:hAnsi="方正正纤黑简体" w:eastAsia="方正正纤黑简体" w:cs="微软雅黑 Light"/>
          <w:spacing w:val="7"/>
          <w:sz w:val="28"/>
          <w:szCs w:val="28"/>
          <w:lang w:eastAsia="zh-CN"/>
        </w:rPr>
        <w:t>民族大医馆健康产业管理(北京)股份公司、中医科学院(北京)健康科技有限公司、铭明德(北京)中医药文化中心、融科(成都)互联网医院有限公司、北京</w:t>
      </w:r>
      <w:r>
        <w:rPr>
          <w:rFonts w:hint="eastAsia" w:ascii="方正正纤黑简体" w:hAnsi="方正正纤黑简体" w:eastAsia="方正正纤黑简体" w:cs="微软雅黑 Light"/>
          <w:spacing w:val="7"/>
          <w:sz w:val="28"/>
          <w:szCs w:val="28"/>
          <w:lang w:val="en-US" w:eastAsia="zh-CN"/>
        </w:rPr>
        <w:t>市东城区</w:t>
      </w:r>
      <w:r>
        <w:rPr>
          <w:rFonts w:hint="eastAsia" w:ascii="方正正纤黑简体" w:hAnsi="方正正纤黑简体" w:eastAsia="方正正纤黑简体" w:cs="微软雅黑 Light"/>
          <w:spacing w:val="7"/>
          <w:sz w:val="28"/>
          <w:szCs w:val="28"/>
          <w:lang w:eastAsia="zh-CN"/>
        </w:rPr>
        <w:t>中科职业技能培训学校、</w:t>
      </w:r>
      <w:r>
        <w:rPr>
          <w:rFonts w:hint="eastAsia" w:ascii="方正正纤黑简体" w:hAnsi="方正正纤黑简体" w:eastAsia="方正正纤黑简体" w:cs="微软雅黑 Light"/>
          <w:spacing w:val="7"/>
          <w:sz w:val="28"/>
          <w:szCs w:val="28"/>
          <w:lang w:val="en-US" w:eastAsia="zh-CN"/>
        </w:rPr>
        <w:t>北京英平医疗技术研究所、</w:t>
      </w:r>
      <w:r>
        <w:rPr>
          <w:rFonts w:hint="default" w:ascii="方正正纤黑简体" w:hAnsi="方正正纤黑简体" w:eastAsia="方正正纤黑简体" w:cs="微软雅黑 Light"/>
          <w:b w:val="0"/>
          <w:bCs w:val="0"/>
          <w:i w:val="0"/>
          <w:iCs w:val="0"/>
          <w:color w:val="auto"/>
          <w:spacing w:val="7"/>
          <w:kern w:val="2"/>
          <w:sz w:val="28"/>
          <w:szCs w:val="28"/>
          <w:highlight w:val="none"/>
          <w:vertAlign w:val="baseline"/>
          <w:lang w:val="en-US" w:eastAsia="zh-CN" w:bidi="ar-SA"/>
        </w:rPr>
        <w:t>江西仁仁健康微生态科技有限公司、</w:t>
      </w:r>
      <w:r>
        <w:rPr>
          <w:rFonts w:hint="eastAsia" w:ascii="方正正纤黑简体" w:hAnsi="方正正纤黑简体" w:eastAsia="方正正纤黑简体" w:cs="微软雅黑 Light"/>
          <w:spacing w:val="7"/>
          <w:sz w:val="28"/>
          <w:szCs w:val="28"/>
          <w:lang w:val="en-US" w:eastAsia="zh-CN"/>
        </w:rPr>
        <w:t>金方膳府</w:t>
      </w:r>
      <w:r>
        <w:rPr>
          <w:rFonts w:hint="default" w:ascii="方正正纤黑简体" w:hAnsi="方正正纤黑简体" w:eastAsia="方正正纤黑简体" w:cs="微软雅黑 Light"/>
          <w:spacing w:val="7"/>
          <w:sz w:val="28"/>
          <w:szCs w:val="28"/>
          <w:lang w:val="en-US" w:eastAsia="zh-CN"/>
        </w:rPr>
        <w:t>(</w:t>
      </w:r>
      <w:r>
        <w:rPr>
          <w:rFonts w:hint="eastAsia" w:ascii="方正正纤黑简体" w:hAnsi="方正正纤黑简体" w:eastAsia="方正正纤黑简体" w:cs="微软雅黑 Light"/>
          <w:spacing w:val="7"/>
          <w:sz w:val="28"/>
          <w:szCs w:val="28"/>
          <w:lang w:val="en-US" w:eastAsia="zh-CN"/>
        </w:rPr>
        <w:t>北京</w:t>
      </w:r>
      <w:r>
        <w:rPr>
          <w:rFonts w:hint="default" w:ascii="方正正纤黑简体" w:hAnsi="方正正纤黑简体" w:eastAsia="方正正纤黑简体" w:cs="微软雅黑 Light"/>
          <w:spacing w:val="7"/>
          <w:sz w:val="28"/>
          <w:szCs w:val="28"/>
          <w:lang w:val="en-US" w:eastAsia="zh-CN"/>
        </w:rPr>
        <w:t>)</w:t>
      </w:r>
      <w:r>
        <w:rPr>
          <w:rFonts w:hint="eastAsia" w:ascii="方正正纤黑简体" w:hAnsi="方正正纤黑简体" w:eastAsia="方正正纤黑简体" w:cs="微软雅黑 Light"/>
          <w:spacing w:val="7"/>
          <w:sz w:val="28"/>
          <w:szCs w:val="28"/>
          <w:lang w:val="en-US" w:eastAsia="zh-CN"/>
        </w:rPr>
        <w:t>餐饮管理有限公司、武汉同济思源药业有限公司</w:t>
      </w:r>
      <w:r>
        <w:rPr>
          <w:rFonts w:hint="eastAsia" w:ascii="方正正纤黑简体" w:hAnsi="方正正纤黑简体" w:eastAsia="方正正纤黑简体" w:cs="微软雅黑 Light"/>
          <w:spacing w:val="7"/>
          <w:sz w:val="28"/>
          <w:szCs w:val="28"/>
          <w:lang w:eastAsia="zh-CN"/>
        </w:rPr>
        <w:t>。</w:t>
      </w:r>
    </w:p>
    <w:p w14:paraId="4783451D">
      <w:pPr>
        <w:keepNext w:val="0"/>
        <w:keepLines w:val="0"/>
        <w:pageBreakBefore w:val="0"/>
        <w:wordWrap/>
        <w:overflowPunct/>
        <w:topLinePunct w:val="0"/>
        <w:bidi w:val="0"/>
        <w:spacing w:beforeAutospacing="0" w:afterAutospacing="0" w:line="360" w:lineRule="auto"/>
        <w:ind w:firstLineChars="200"/>
        <w:rPr>
          <w:rFonts w:hint="eastAsia" w:ascii="微软雅黑 Light" w:hAnsi="微软雅黑 Light" w:eastAsia="微软雅黑 Light" w:cs="微软雅黑 Light"/>
          <w:sz w:val="28"/>
          <w:szCs w:val="28"/>
        </w:rPr>
        <w:sectPr>
          <w:footerReference r:id="rId5" w:type="default"/>
          <w:pgSz w:w="11906" w:h="16840"/>
          <w:pgMar w:top="1440" w:right="1800" w:bottom="1440" w:left="1800" w:header="0" w:footer="0" w:gutter="0"/>
          <w:pgNumType w:fmt="decimal" w:start="1"/>
          <w:cols w:space="720" w:num="1"/>
        </w:sectPr>
      </w:pPr>
      <w:r>
        <w:rPr>
          <w:rFonts w:hint="eastAsia" w:ascii="方正正纤黑简体" w:hAnsi="方正正纤黑简体" w:eastAsia="方正正纤黑简体" w:cs="微软雅黑 Light"/>
          <w:spacing w:val="7"/>
          <w:sz w:val="28"/>
          <w:szCs w:val="28"/>
          <w:lang w:eastAsia="zh-CN"/>
        </w:rPr>
        <w:t>本文件主要起草人：</w:t>
      </w:r>
      <w:r>
        <w:rPr>
          <w:rFonts w:hint="eastAsia" w:ascii="方正正纤黑简体" w:hAnsi="方正正纤黑简体" w:eastAsia="方正正纤黑简体" w:cs="微软雅黑 Light"/>
          <w:spacing w:val="7"/>
          <w:sz w:val="28"/>
          <w:szCs w:val="28"/>
          <w:lang w:val="en-US" w:eastAsia="zh-CN"/>
        </w:rPr>
        <w:t>王世民（国医大师）、孙光荣（国医大师）、</w:t>
      </w:r>
      <w:r>
        <w:rPr>
          <w:rFonts w:hint="eastAsia" w:ascii="方正正纤黑简体" w:hAnsi="方正正纤黑简体" w:eastAsia="方正正纤黑简体" w:cs="微软雅黑 Light"/>
          <w:spacing w:val="7"/>
          <w:sz w:val="28"/>
          <w:szCs w:val="28"/>
          <w:lang w:eastAsia="zh-CN"/>
        </w:rPr>
        <w:t>李佃贵（</w:t>
      </w:r>
      <w:r>
        <w:rPr>
          <w:rFonts w:hint="eastAsia" w:ascii="方正正纤黑简体" w:hAnsi="方正正纤黑简体" w:eastAsia="方正正纤黑简体" w:cs="微软雅黑 Light"/>
          <w:spacing w:val="7"/>
          <w:sz w:val="28"/>
          <w:szCs w:val="28"/>
          <w:lang w:val="en-US" w:eastAsia="zh-CN"/>
        </w:rPr>
        <w:t>国医大师</w:t>
      </w:r>
      <w:r>
        <w:rPr>
          <w:rFonts w:hint="eastAsia" w:ascii="方正正纤黑简体" w:hAnsi="方正正纤黑简体" w:eastAsia="方正正纤黑简体" w:cs="微软雅黑 Light"/>
          <w:spacing w:val="7"/>
          <w:sz w:val="28"/>
          <w:szCs w:val="28"/>
          <w:lang w:eastAsia="zh-CN"/>
        </w:rPr>
        <w:t>）</w:t>
      </w:r>
      <w:r>
        <w:rPr>
          <w:rFonts w:hint="eastAsia" w:ascii="方正正纤黑简体" w:hAnsi="方正正纤黑简体" w:eastAsia="方正正纤黑简体" w:cs="微软雅黑 Light"/>
          <w:spacing w:val="7"/>
          <w:sz w:val="28"/>
          <w:szCs w:val="28"/>
          <w:lang w:val="en-US" w:eastAsia="zh-CN"/>
        </w:rPr>
        <w:t>、</w:t>
      </w:r>
      <w:r>
        <w:rPr>
          <w:rFonts w:hint="eastAsia" w:ascii="方正正纤黑简体" w:hAnsi="方正正纤黑简体" w:eastAsia="方正正纤黑简体" w:cs="微软雅黑 Light"/>
          <w:spacing w:val="7"/>
          <w:sz w:val="28"/>
          <w:szCs w:val="28"/>
          <w:lang w:eastAsia="zh-CN"/>
        </w:rPr>
        <w:t>吴英萍、杨锐、张文高、张育铭、</w:t>
      </w:r>
      <w:r>
        <w:rPr>
          <w:rFonts w:hint="eastAsia" w:ascii="方正正纤黑简体" w:hAnsi="方正正纤黑简体" w:eastAsia="方正正纤黑简体" w:cs="微软雅黑 Light"/>
          <w:spacing w:val="7"/>
          <w:sz w:val="28"/>
          <w:szCs w:val="28"/>
          <w:lang w:val="en-US" w:eastAsia="zh-CN"/>
        </w:rPr>
        <w:t>雷海民、</w:t>
      </w:r>
      <w:r>
        <w:rPr>
          <w:rFonts w:hint="eastAsia" w:ascii="方正正纤黑简体" w:hAnsi="方正正纤黑简体" w:eastAsia="方正正纤黑简体" w:cs="微软雅黑 Light"/>
          <w:spacing w:val="7"/>
          <w:sz w:val="28"/>
          <w:szCs w:val="28"/>
          <w:lang w:eastAsia="zh-CN"/>
        </w:rPr>
        <w:t>薛家鑫、倪树海、杜时春、</w:t>
      </w:r>
      <w:r>
        <w:rPr>
          <w:rFonts w:hint="eastAsia" w:ascii="方正正纤黑简体" w:hAnsi="方正正纤黑简体" w:eastAsia="方正正纤黑简体" w:cs="微软雅黑 Light"/>
          <w:spacing w:val="7"/>
          <w:sz w:val="28"/>
          <w:szCs w:val="28"/>
          <w:lang w:val="en-US" w:eastAsia="zh-CN"/>
        </w:rPr>
        <w:t>郝高庭、汪海东、</w:t>
      </w:r>
      <w:r>
        <w:rPr>
          <w:rFonts w:hint="eastAsia" w:ascii="方正正纤黑简体" w:hAnsi="方正正纤黑简体" w:eastAsia="方正正纤黑简体" w:cs="微软雅黑 Light"/>
          <w:spacing w:val="7"/>
          <w:sz w:val="28"/>
          <w:szCs w:val="28"/>
          <w:lang w:eastAsia="zh-CN"/>
        </w:rPr>
        <w:t>习慧泽、</w:t>
      </w:r>
      <w:r>
        <w:rPr>
          <w:rFonts w:hint="eastAsia" w:ascii="方正正纤黑简体" w:hAnsi="方正正纤黑简体" w:eastAsia="方正正纤黑简体" w:cs="微软雅黑 Light"/>
          <w:spacing w:val="7"/>
          <w:sz w:val="28"/>
          <w:szCs w:val="28"/>
          <w:lang w:val="en-US" w:eastAsia="zh-CN"/>
        </w:rPr>
        <w:t>刘明慧、姚平、</w:t>
      </w:r>
      <w:r>
        <w:rPr>
          <w:rFonts w:hint="eastAsia" w:ascii="方正正纤黑简体" w:hAnsi="方正正纤黑简体" w:eastAsia="方正正纤黑简体" w:cs="微软雅黑 Light"/>
          <w:spacing w:val="7"/>
          <w:sz w:val="28"/>
          <w:szCs w:val="28"/>
          <w:lang w:eastAsia="zh-CN"/>
        </w:rPr>
        <w:t>彭永振、余萍。</w:t>
      </w:r>
    </w:p>
    <w:p w14:paraId="1957E639">
      <w:pPr>
        <w:pStyle w:val="5"/>
        <w:keepNext w:val="0"/>
        <w:keepLines w:val="0"/>
        <w:pageBreakBefore w:val="0"/>
        <w:wordWrap/>
        <w:overflowPunct/>
        <w:topLinePunct w:val="0"/>
        <w:bidi w:val="0"/>
        <w:spacing w:beforeAutospacing="0" w:afterAutospacing="0" w:line="360" w:lineRule="auto"/>
        <w:jc w:val="center"/>
        <w:outlineLvl w:val="0"/>
        <w:rPr>
          <w:rFonts w:hint="eastAsia" w:ascii="方正正纤黑简体" w:hAnsi="方正正纤黑简体" w:eastAsia="方正正纤黑简体" w:cs="微软雅黑 Light"/>
          <w:color w:val="333333"/>
          <w:spacing w:val="10"/>
          <w:sz w:val="28"/>
          <w:szCs w:val="28"/>
        </w:rPr>
      </w:pPr>
      <w:r>
        <w:rPr>
          <w:rFonts w:hint="eastAsia" w:ascii="方正正纤黑简体" w:hAnsi="方正正纤黑简体" w:eastAsia="方正正纤黑简体" w:cs="微软雅黑 Light"/>
          <w:b/>
          <w:bCs/>
          <w:spacing w:val="-2"/>
          <w:sz w:val="28"/>
          <w:szCs w:val="28"/>
        </w:rPr>
        <w:t>引    言</w:t>
      </w:r>
    </w:p>
    <w:p w14:paraId="574CFA13">
      <w:pPr>
        <w:keepNext w:val="0"/>
        <w:keepLines w:val="0"/>
        <w:pageBreakBefore w:val="0"/>
        <w:wordWrap/>
        <w:overflowPunct/>
        <w:topLinePunct w:val="0"/>
        <w:bidi w:val="0"/>
        <w:spacing w:beforeAutospacing="0" w:afterAutospacing="0" w:line="360" w:lineRule="auto"/>
        <w:ind w:right="71" w:firstLine="600" w:firstLineChars="200"/>
        <w:rPr>
          <w:rFonts w:hint="default" w:ascii="方正正纤黑简体" w:hAnsi="方正正纤黑简体" w:eastAsia="方正正纤黑简体" w:cs="微软雅黑 Light"/>
          <w:color w:val="333333"/>
          <w:spacing w:val="10"/>
          <w:sz w:val="28"/>
          <w:szCs w:val="28"/>
          <w:lang w:val="en-US" w:eastAsia="zh-CN"/>
        </w:rPr>
      </w:pPr>
      <w:r>
        <w:rPr>
          <w:rFonts w:hint="eastAsia" w:ascii="方正正纤黑简体" w:hAnsi="方正正纤黑简体" w:eastAsia="方正正纤黑简体" w:cs="微软雅黑 Light"/>
          <w:color w:val="333333"/>
          <w:spacing w:val="10"/>
          <w:sz w:val="28"/>
          <w:szCs w:val="28"/>
          <w:lang w:val="en-US" w:eastAsia="zh-CN"/>
        </w:rPr>
        <w:t>中国药膳是中国民族文化的瑰宝，有着悠久的历史和丰富的经验。几千年来，中国传统医学十分重视饮食药膳调理与健康长寿的辩证关系，它在长期的医学实践中累积了宝贵的药膳食疗保健经验，形成了独具特色的理论体系。</w:t>
      </w:r>
    </w:p>
    <w:p w14:paraId="7C6BECA0">
      <w:pPr>
        <w:keepNext w:val="0"/>
        <w:keepLines w:val="0"/>
        <w:pageBreakBefore w:val="0"/>
        <w:wordWrap/>
        <w:overflowPunct/>
        <w:topLinePunct w:val="0"/>
        <w:bidi w:val="0"/>
        <w:spacing w:beforeAutospacing="0" w:afterAutospacing="0" w:line="360" w:lineRule="auto"/>
        <w:ind w:right="71" w:firstLine="640"/>
        <w:rPr>
          <w:rFonts w:hint="default" w:ascii="方正正纤黑简体" w:hAnsi="方正正纤黑简体" w:eastAsia="方正正纤黑简体" w:cs="微软雅黑 Light"/>
          <w:color w:val="333333"/>
          <w:spacing w:val="10"/>
          <w:sz w:val="28"/>
          <w:szCs w:val="28"/>
          <w:lang w:val="en-US" w:eastAsia="zh-CN"/>
        </w:rPr>
      </w:pPr>
      <w:r>
        <w:rPr>
          <w:rFonts w:hint="eastAsia" w:ascii="方正正纤黑简体" w:hAnsi="方正正纤黑简体" w:eastAsia="方正正纤黑简体" w:cs="微软雅黑 Light"/>
          <w:color w:val="333333"/>
          <w:spacing w:val="10"/>
          <w:sz w:val="28"/>
          <w:szCs w:val="28"/>
          <w:lang w:val="en-US" w:eastAsia="zh-CN"/>
        </w:rPr>
        <w:t>据文献记载，我国药膳食疗保健起源可以追溯到夏禹时代，相传仪狄曾作酒结夏禹品尝以健体。《诗经·风·七月》所谓“为此春酒，以介寿眉”，是说酒有延缓衰老、益寿强身的作用。商代宰相伊尹精于烹饪，著《汤液经》，以煮调之法疗疾；周朝时，在统治阶级中已建立与饮食有关的制度，并设有“食医”官职。《周礼·天官》所记载的四医中，食医居疾医、疮医、兽医之首，“以五味、五谷、五药养其病”；战国时期的《黄帝内经》、汉代的《神农本草经》、东汉时期张仲景的《伤寒杂病论》、晋代葛洪的《肘后救卒方》等，都对食疗药膳保健养生给予重视和肯定，也奠定了中医药膳的理论基础。尤其孙思邈所著《备急千金方》和《千金翼方》，已有“食治”专篇，并将食物疗法的作用提到了新的高度：“夫为医者，当须先洞晓病源，知其所犯，以食治之，食疗不愈，然后命药”，治病先考虑食疗的观点在此明确提出。这种重视食疗的思想，对后世的食疗保健、养生学、营养学的发展都有深远影响。</w:t>
      </w:r>
    </w:p>
    <w:p w14:paraId="26D3FD38">
      <w:pPr>
        <w:keepNext w:val="0"/>
        <w:keepLines w:val="0"/>
        <w:pageBreakBefore w:val="0"/>
        <w:wordWrap/>
        <w:overflowPunct/>
        <w:topLinePunct w:val="0"/>
        <w:bidi w:val="0"/>
        <w:spacing w:beforeAutospacing="0" w:afterAutospacing="0" w:line="360" w:lineRule="auto"/>
        <w:ind w:right="71" w:firstLine="596" w:firstLineChars="200"/>
        <w:rPr>
          <w:rFonts w:hint="eastAsia" w:ascii="方正正纤黑简体" w:hAnsi="方正正纤黑简体" w:eastAsia="方正正纤黑简体" w:cs="微软雅黑 Light"/>
          <w:color w:val="auto"/>
          <w:spacing w:val="4"/>
          <w:sz w:val="28"/>
          <w:szCs w:val="28"/>
        </w:rPr>
      </w:pPr>
      <w:r>
        <w:rPr>
          <w:rFonts w:hint="eastAsia" w:ascii="方正正纤黑简体" w:hAnsi="方正正纤黑简体" w:eastAsia="方正正纤黑简体" w:cs="微软雅黑 Light"/>
          <w:color w:val="auto"/>
          <w:spacing w:val="9"/>
          <w:sz w:val="28"/>
          <w:szCs w:val="28"/>
        </w:rPr>
        <w:t>2002年</w:t>
      </w:r>
      <w:r>
        <w:rPr>
          <w:rFonts w:hint="eastAsia" w:ascii="方正正纤黑简体" w:hAnsi="方正正纤黑简体" w:eastAsia="方正正纤黑简体" w:cs="微软雅黑 Light"/>
          <w:color w:val="auto"/>
          <w:spacing w:val="9"/>
          <w:sz w:val="28"/>
          <w:szCs w:val="28"/>
          <w:lang w:eastAsia="zh-CN"/>
        </w:rPr>
        <w:t>，</w:t>
      </w:r>
      <w:r>
        <w:rPr>
          <w:rFonts w:hint="eastAsia" w:ascii="方正正纤黑简体" w:hAnsi="方正正纤黑简体" w:eastAsia="方正正纤黑简体" w:cs="微软雅黑 Light"/>
          <w:color w:val="auto"/>
          <w:spacing w:val="9"/>
          <w:sz w:val="28"/>
          <w:szCs w:val="28"/>
          <w:lang w:val="en-US" w:eastAsia="zh-CN"/>
        </w:rPr>
        <w:t>国家</w:t>
      </w:r>
      <w:r>
        <w:rPr>
          <w:rFonts w:hint="eastAsia" w:ascii="方正正纤黑简体" w:hAnsi="方正正纤黑简体" w:eastAsia="方正正纤黑简体" w:cs="微软雅黑 Light"/>
          <w:color w:val="auto"/>
          <w:spacing w:val="9"/>
          <w:sz w:val="28"/>
          <w:szCs w:val="28"/>
        </w:rPr>
        <w:t>卫生部公布了87种</w:t>
      </w:r>
      <w:r>
        <w:rPr>
          <w:rFonts w:hint="eastAsia" w:ascii="方正正纤黑简体" w:hAnsi="方正正纤黑简体" w:eastAsia="方正正纤黑简体" w:cs="微软雅黑 Light"/>
          <w:color w:val="auto"/>
          <w:spacing w:val="9"/>
          <w:sz w:val="28"/>
          <w:szCs w:val="28"/>
          <w:lang w:eastAsia="zh-CN"/>
        </w:rPr>
        <w:t>《</w:t>
      </w:r>
      <w:r>
        <w:rPr>
          <w:rFonts w:hint="eastAsia" w:ascii="方正正纤黑简体" w:hAnsi="方正正纤黑简体" w:eastAsia="方正正纤黑简体" w:cs="微软雅黑 Light"/>
          <w:color w:val="auto"/>
          <w:spacing w:val="9"/>
          <w:sz w:val="28"/>
          <w:szCs w:val="28"/>
          <w:lang w:val="en-US" w:eastAsia="zh-CN"/>
        </w:rPr>
        <w:t>既是食品又是药品的物品清单</w:t>
      </w:r>
      <w:r>
        <w:rPr>
          <w:rFonts w:hint="eastAsia" w:ascii="方正正纤黑简体" w:hAnsi="方正正纤黑简体" w:eastAsia="方正正纤黑简体" w:cs="微软雅黑 Light"/>
          <w:color w:val="auto"/>
          <w:spacing w:val="9"/>
          <w:sz w:val="28"/>
          <w:szCs w:val="28"/>
          <w:lang w:eastAsia="zh-CN"/>
        </w:rPr>
        <w:t>》。</w:t>
      </w:r>
      <w:r>
        <w:rPr>
          <w:rFonts w:hint="eastAsia" w:ascii="方正正纤黑简体" w:hAnsi="方正正纤黑简体" w:eastAsia="方正正纤黑简体" w:cs="微软雅黑 Light"/>
          <w:b w:val="0"/>
          <w:bCs w:val="0"/>
          <w:i w:val="0"/>
          <w:iCs w:val="0"/>
          <w:color w:val="000000"/>
          <w:spacing w:val="0"/>
          <w:w w:val="100"/>
          <w:position w:val="0"/>
          <w:sz w:val="28"/>
          <w:szCs w:val="28"/>
          <w:u w:val="none"/>
          <w:vertAlign w:val="baseline"/>
        </w:rPr>
        <w:t>2019年新增</w:t>
      </w:r>
      <w:r>
        <w:rPr>
          <w:rFonts w:hint="eastAsia" w:ascii="方正正纤黑简体" w:hAnsi="方正正纤黑简体" w:eastAsia="方正正纤黑简体" w:cs="微软雅黑 Light"/>
          <w:b w:val="0"/>
          <w:bCs w:val="0"/>
          <w:i w:val="0"/>
          <w:iCs w:val="0"/>
          <w:color w:val="000000"/>
          <w:spacing w:val="0"/>
          <w:w w:val="100"/>
          <w:position w:val="0"/>
          <w:sz w:val="28"/>
          <w:szCs w:val="28"/>
          <w:u w:val="none"/>
          <w:vertAlign w:val="baseline"/>
          <w:lang w:val="en-US" w:eastAsia="zh-CN"/>
        </w:rPr>
        <w:t>当归、山柰、西红花、草果、姜黄、荜茇等6种；2023年新增党参、肉苁蓉、铁皮石斛、西洋参、黄芪、灵芝、山茱萸、天麻、杜仲叶等9种；2024年新增地黄、麦冬、天冬、化橘红等4种。即2019年至2024年期间，新增食药物质共19种，共计106种</w:t>
      </w:r>
      <w:r>
        <w:rPr>
          <w:rFonts w:hint="eastAsia" w:ascii="方正正纤黑简体" w:hAnsi="方正正纤黑简体" w:eastAsia="方正正纤黑简体" w:cs="微软雅黑 Light"/>
          <w:b w:val="0"/>
          <w:bCs w:val="0"/>
          <w:i w:val="0"/>
          <w:iCs w:val="0"/>
          <w:color w:val="000000"/>
          <w:spacing w:val="0"/>
          <w:w w:val="100"/>
          <w:position w:val="0"/>
          <w:sz w:val="28"/>
          <w:szCs w:val="28"/>
          <w:u w:val="none"/>
          <w:vertAlign w:val="baseline"/>
        </w:rPr>
        <w:t>。</w:t>
      </w:r>
      <w:r>
        <w:rPr>
          <w:rFonts w:hint="eastAsia" w:ascii="方正正纤黑简体" w:hAnsi="方正正纤黑简体" w:eastAsia="方正正纤黑简体" w:cs="微软雅黑 Light"/>
          <w:b w:val="0"/>
          <w:bCs w:val="0"/>
          <w:i w:val="0"/>
          <w:iCs w:val="0"/>
          <w:color w:val="000000"/>
          <w:spacing w:val="0"/>
          <w:w w:val="100"/>
          <w:position w:val="0"/>
          <w:sz w:val="28"/>
          <w:szCs w:val="28"/>
          <w:u w:val="none"/>
          <w:vertAlign w:val="baseline"/>
          <w:lang w:val="en-US" w:eastAsia="zh-CN"/>
        </w:rPr>
        <w:t>此外，还有松花粉、玫瑰花、夏枯草、人参（5年及以下人工种植）、韭菜籽、甜瓜子、核桃仁、亚麻籽、枇杷叶、布渣叶等10种被国家卫生部行政部门批准列入《中国药典》新食品原料、普通食品类原料名单，总计116种。</w:t>
      </w:r>
      <w:r>
        <w:rPr>
          <w:rFonts w:hint="eastAsia" w:ascii="方正正纤黑简体" w:hAnsi="方正正纤黑简体" w:eastAsia="方正正纤黑简体" w:cs="微软雅黑 Light"/>
          <w:color w:val="auto"/>
          <w:spacing w:val="10"/>
          <w:sz w:val="28"/>
          <w:szCs w:val="28"/>
        </w:rPr>
        <w:t>药膳食品</w:t>
      </w:r>
      <w:r>
        <w:rPr>
          <w:rFonts w:hint="eastAsia" w:ascii="方正正纤黑简体" w:hAnsi="方正正纤黑简体" w:eastAsia="方正正纤黑简体" w:cs="微软雅黑 Light"/>
          <w:color w:val="auto"/>
          <w:spacing w:val="10"/>
          <w:sz w:val="28"/>
          <w:szCs w:val="28"/>
          <w:lang w:val="en-US" w:eastAsia="zh-CN"/>
        </w:rPr>
        <w:t>则</w:t>
      </w:r>
      <w:r>
        <w:rPr>
          <w:rFonts w:hint="eastAsia" w:ascii="方正正纤黑简体" w:hAnsi="方正正纤黑简体" w:eastAsia="方正正纤黑简体" w:cs="微软雅黑 Light"/>
          <w:color w:val="auto"/>
          <w:spacing w:val="10"/>
          <w:sz w:val="28"/>
          <w:szCs w:val="28"/>
        </w:rPr>
        <w:t>是在</w:t>
      </w:r>
      <w:r>
        <w:rPr>
          <w:rFonts w:hint="eastAsia" w:ascii="方正正纤黑简体" w:hAnsi="方正正纤黑简体" w:eastAsia="方正正纤黑简体" w:cs="微软雅黑 Light"/>
          <w:color w:val="auto"/>
          <w:spacing w:val="10"/>
          <w:sz w:val="28"/>
          <w:szCs w:val="28"/>
          <w:lang w:val="en-US" w:eastAsia="zh-CN"/>
        </w:rPr>
        <w:t>中医学、药学、营养学和</w:t>
      </w:r>
      <w:r>
        <w:rPr>
          <w:rFonts w:hint="eastAsia" w:ascii="方正正纤黑简体" w:hAnsi="方正正纤黑简体" w:eastAsia="方正正纤黑简体" w:cs="微软雅黑 Light"/>
          <w:color w:val="auto"/>
          <w:sz w:val="28"/>
          <w:szCs w:val="28"/>
        </w:rPr>
        <w:fldChar w:fldCharType="begin"/>
      </w:r>
      <w:r>
        <w:rPr>
          <w:rFonts w:hint="eastAsia" w:ascii="方正正纤黑简体" w:hAnsi="方正正纤黑简体" w:eastAsia="方正正纤黑简体" w:cs="微软雅黑 Light"/>
          <w:color w:val="auto"/>
          <w:sz w:val="28"/>
          <w:szCs w:val="28"/>
        </w:rPr>
        <w:instrText xml:space="preserve"> HYPERLINK "https://baike.so.com/doc/128715-135925.html" </w:instrText>
      </w:r>
      <w:r>
        <w:rPr>
          <w:rFonts w:hint="eastAsia" w:ascii="方正正纤黑简体" w:hAnsi="方正正纤黑简体" w:eastAsia="方正正纤黑简体" w:cs="微软雅黑 Light"/>
          <w:color w:val="auto"/>
          <w:sz w:val="28"/>
          <w:szCs w:val="28"/>
        </w:rPr>
        <w:fldChar w:fldCharType="separate"/>
      </w:r>
      <w:r>
        <w:rPr>
          <w:rFonts w:hint="eastAsia" w:ascii="方正正纤黑简体" w:hAnsi="方正正纤黑简体" w:eastAsia="方正正纤黑简体" w:cs="微软雅黑 Light"/>
          <w:color w:val="auto"/>
          <w:spacing w:val="10"/>
          <w:sz w:val="28"/>
          <w:szCs w:val="28"/>
        </w:rPr>
        <w:t>烹饪</w:t>
      </w:r>
      <w:r>
        <w:rPr>
          <w:rFonts w:hint="eastAsia" w:ascii="方正正纤黑简体" w:hAnsi="方正正纤黑简体" w:eastAsia="方正正纤黑简体" w:cs="微软雅黑 Light"/>
          <w:color w:val="auto"/>
          <w:spacing w:val="9"/>
          <w:sz w:val="28"/>
          <w:szCs w:val="28"/>
        </w:rPr>
        <w:t>学</w:t>
      </w:r>
      <w:r>
        <w:rPr>
          <w:rFonts w:hint="eastAsia" w:ascii="方正正纤黑简体" w:hAnsi="方正正纤黑简体" w:eastAsia="方正正纤黑简体" w:cs="微软雅黑 Light"/>
          <w:color w:val="auto"/>
          <w:spacing w:val="9"/>
          <w:sz w:val="28"/>
          <w:szCs w:val="28"/>
        </w:rPr>
        <w:fldChar w:fldCharType="end"/>
      </w:r>
      <w:r>
        <w:rPr>
          <w:rFonts w:hint="eastAsia" w:ascii="方正正纤黑简体" w:hAnsi="方正正纤黑简体" w:eastAsia="方正正纤黑简体" w:cs="微软雅黑 Light"/>
          <w:color w:val="auto"/>
          <w:spacing w:val="9"/>
          <w:sz w:val="28"/>
          <w:szCs w:val="28"/>
        </w:rPr>
        <w:t>理论指导下，将具有</w:t>
      </w:r>
      <w:r>
        <w:rPr>
          <w:rFonts w:hint="eastAsia" w:ascii="方正正纤黑简体" w:hAnsi="方正正纤黑简体" w:eastAsia="方正正纤黑简体" w:cs="微软雅黑 Light"/>
          <w:color w:val="auto"/>
          <w:spacing w:val="10"/>
          <w:sz w:val="28"/>
          <w:szCs w:val="28"/>
          <w:lang w:val="en-US" w:eastAsia="zh-CN"/>
        </w:rPr>
        <w:t>食药物质</w:t>
      </w:r>
      <w:r>
        <w:rPr>
          <w:rFonts w:hint="eastAsia" w:ascii="方正正纤黑简体" w:hAnsi="方正正纤黑简体" w:eastAsia="方正正纤黑简体" w:cs="微软雅黑 Light"/>
          <w:color w:val="auto"/>
          <w:spacing w:val="10"/>
          <w:sz w:val="28"/>
          <w:szCs w:val="28"/>
        </w:rPr>
        <w:t>与普通食材</w:t>
      </w:r>
      <w:r>
        <w:rPr>
          <w:rFonts w:hint="eastAsia" w:ascii="方正正纤黑简体" w:hAnsi="方正正纤黑简体" w:eastAsia="方正正纤黑简体" w:cs="微软雅黑 Light"/>
          <w:color w:val="auto"/>
          <w:spacing w:val="10"/>
          <w:sz w:val="28"/>
          <w:szCs w:val="28"/>
          <w:lang w:val="en-US" w:eastAsia="zh-CN"/>
        </w:rPr>
        <w:t>相配制</w:t>
      </w:r>
      <w:r>
        <w:rPr>
          <w:rFonts w:hint="eastAsia" w:ascii="方正正纤黑简体" w:hAnsi="方正正纤黑简体" w:eastAsia="方正正纤黑简体" w:cs="微软雅黑 Light"/>
          <w:color w:val="auto"/>
          <w:spacing w:val="10"/>
          <w:sz w:val="28"/>
          <w:szCs w:val="28"/>
        </w:rPr>
        <w:t>，采用独特的</w:t>
      </w:r>
      <w:r>
        <w:rPr>
          <w:rFonts w:hint="eastAsia" w:ascii="方正正纤黑简体" w:hAnsi="方正正纤黑简体" w:eastAsia="方正正纤黑简体" w:cs="微软雅黑 Light"/>
          <w:color w:val="auto"/>
          <w:spacing w:val="10"/>
          <w:sz w:val="28"/>
          <w:szCs w:val="28"/>
          <w:lang w:val="en-US" w:eastAsia="zh-CN"/>
        </w:rPr>
        <w:t>工艺加工或</w:t>
      </w:r>
      <w:r>
        <w:rPr>
          <w:rFonts w:hint="eastAsia" w:ascii="方正正纤黑简体" w:hAnsi="方正正纤黑简体" w:eastAsia="方正正纤黑简体" w:cs="微软雅黑 Light"/>
          <w:color w:val="auto"/>
          <w:spacing w:val="10"/>
          <w:sz w:val="28"/>
          <w:szCs w:val="28"/>
        </w:rPr>
        <w:t>饮</w:t>
      </w:r>
      <w:r>
        <w:rPr>
          <w:rFonts w:hint="eastAsia" w:ascii="方正正纤黑简体" w:hAnsi="方正正纤黑简体" w:eastAsia="方正正纤黑简体" w:cs="微软雅黑 Light"/>
          <w:color w:val="auto"/>
          <w:spacing w:val="9"/>
          <w:sz w:val="28"/>
          <w:szCs w:val="28"/>
        </w:rPr>
        <w:t>食烹调技术</w:t>
      </w:r>
      <w:r>
        <w:rPr>
          <w:rFonts w:hint="eastAsia" w:ascii="方正正纤黑简体" w:hAnsi="方正正纤黑简体" w:eastAsia="方正正纤黑简体" w:cs="微软雅黑 Light"/>
          <w:color w:val="auto"/>
          <w:spacing w:val="9"/>
          <w:sz w:val="28"/>
          <w:szCs w:val="28"/>
          <w:lang w:val="en-US" w:eastAsia="zh-CN"/>
        </w:rPr>
        <w:t>与</w:t>
      </w:r>
      <w:r>
        <w:rPr>
          <w:rFonts w:hint="eastAsia" w:ascii="方正正纤黑简体" w:hAnsi="方正正纤黑简体" w:eastAsia="方正正纤黑简体" w:cs="微软雅黑 Light"/>
          <w:color w:val="auto"/>
          <w:spacing w:val="9"/>
          <w:sz w:val="28"/>
          <w:szCs w:val="28"/>
        </w:rPr>
        <w:t>现代科学方法</w:t>
      </w:r>
      <w:r>
        <w:rPr>
          <w:rFonts w:hint="eastAsia" w:ascii="方正正纤黑简体" w:hAnsi="方正正纤黑简体" w:eastAsia="方正正纤黑简体" w:cs="微软雅黑 Light"/>
          <w:color w:val="auto"/>
          <w:spacing w:val="9"/>
          <w:sz w:val="28"/>
          <w:szCs w:val="28"/>
          <w:lang w:val="en-US" w:eastAsia="zh-CN"/>
        </w:rPr>
        <w:t>相结合</w:t>
      </w:r>
      <w:r>
        <w:rPr>
          <w:rFonts w:hint="eastAsia" w:ascii="方正正纤黑简体" w:hAnsi="方正正纤黑简体" w:eastAsia="方正正纤黑简体" w:cs="微软雅黑 Light"/>
          <w:color w:val="auto"/>
          <w:spacing w:val="9"/>
          <w:sz w:val="28"/>
          <w:szCs w:val="28"/>
        </w:rPr>
        <w:t>制</w:t>
      </w:r>
      <w:r>
        <w:rPr>
          <w:rFonts w:hint="eastAsia" w:ascii="方正正纤黑简体" w:hAnsi="方正正纤黑简体" w:eastAsia="方正正纤黑简体" w:cs="微软雅黑 Light"/>
          <w:color w:val="auto"/>
          <w:spacing w:val="4"/>
          <w:sz w:val="28"/>
          <w:szCs w:val="28"/>
        </w:rPr>
        <w:t>作而成</w:t>
      </w:r>
      <w:r>
        <w:rPr>
          <w:rFonts w:hint="eastAsia" w:ascii="方正正纤黑简体" w:hAnsi="方正正纤黑简体" w:eastAsia="方正正纤黑简体" w:cs="微软雅黑 Light"/>
          <w:color w:val="auto"/>
          <w:spacing w:val="4"/>
          <w:sz w:val="28"/>
          <w:szCs w:val="28"/>
          <w:lang w:val="en-US" w:eastAsia="zh-CN"/>
        </w:rPr>
        <w:t>的预包装食品或菜品</w:t>
      </w:r>
      <w:r>
        <w:rPr>
          <w:rFonts w:hint="eastAsia" w:ascii="方正正纤黑简体" w:hAnsi="方正正纤黑简体" w:eastAsia="方正正纤黑简体" w:cs="微软雅黑 Light"/>
          <w:color w:val="auto"/>
          <w:spacing w:val="4"/>
          <w:sz w:val="28"/>
          <w:szCs w:val="28"/>
        </w:rPr>
        <w:t>。</w:t>
      </w:r>
    </w:p>
    <w:p w14:paraId="3E3A964F">
      <w:pPr>
        <w:keepNext w:val="0"/>
        <w:keepLines w:val="0"/>
        <w:pageBreakBefore w:val="0"/>
        <w:wordWrap/>
        <w:overflowPunct/>
        <w:topLinePunct w:val="0"/>
        <w:bidi w:val="0"/>
        <w:spacing w:beforeAutospacing="0" w:afterAutospacing="0" w:line="360" w:lineRule="auto"/>
        <w:ind w:right="71" w:firstLine="632"/>
        <w:rPr>
          <w:rFonts w:hint="eastAsia" w:ascii="方正正纤黑简体" w:hAnsi="方正正纤黑简体" w:eastAsia="方正正纤黑简体" w:cs="微软雅黑 Light"/>
          <w:color w:val="auto"/>
          <w:spacing w:val="9"/>
          <w:sz w:val="28"/>
          <w:szCs w:val="28"/>
          <w:lang w:eastAsia="zh-CN"/>
        </w:rPr>
      </w:pPr>
      <w:r>
        <w:rPr>
          <w:rFonts w:hint="eastAsia" w:ascii="方正正纤黑简体" w:hAnsi="方正正纤黑简体" w:eastAsia="方正正纤黑简体" w:cs="微软雅黑 Light"/>
          <w:color w:val="auto"/>
          <w:spacing w:val="9"/>
          <w:sz w:val="28"/>
          <w:szCs w:val="28"/>
          <w:lang w:val="en-US" w:eastAsia="zh-CN"/>
        </w:rPr>
        <w:t>国家一直重视支持食养药膳相关工作。在《“健康中国2030”规划纲要》、《中医药发展战略规划纲要（2016-2030年）》、《国民营养计划（2017-2030年）》等文件中，均对药膳和传统食疗等工作作出明确部署。同时，将食养药膳纳入各类方案、指南进行推广应用，饮食调养已融入未病先防、既病防变、瘥后防复中。积极推进食养药膳的产业化</w:t>
      </w:r>
      <w:r>
        <w:rPr>
          <w:rFonts w:hint="eastAsia" w:ascii="方正正纤黑简体" w:hAnsi="方正正纤黑简体" w:eastAsia="方正正纤黑简体" w:cs="微软雅黑 Light"/>
          <w:color w:val="auto"/>
          <w:spacing w:val="9"/>
          <w:sz w:val="28"/>
          <w:szCs w:val="28"/>
        </w:rPr>
        <w:t>进程</w:t>
      </w:r>
      <w:r>
        <w:rPr>
          <w:rFonts w:hint="eastAsia" w:ascii="方正正纤黑简体" w:hAnsi="方正正纤黑简体" w:eastAsia="方正正纤黑简体" w:cs="微软雅黑 Light"/>
          <w:color w:val="auto"/>
          <w:spacing w:val="10"/>
          <w:sz w:val="28"/>
          <w:szCs w:val="28"/>
        </w:rPr>
        <w:t>，推动中国特色</w:t>
      </w:r>
      <w:r>
        <w:rPr>
          <w:rFonts w:hint="eastAsia" w:ascii="方正正纤黑简体" w:hAnsi="方正正纤黑简体" w:eastAsia="方正正纤黑简体" w:cs="微软雅黑 Light"/>
          <w:color w:val="auto"/>
          <w:spacing w:val="10"/>
          <w:sz w:val="28"/>
          <w:szCs w:val="28"/>
          <w:lang w:val="en-US" w:eastAsia="zh-CN"/>
        </w:rPr>
        <w:t>食养</w:t>
      </w:r>
      <w:r>
        <w:rPr>
          <w:rFonts w:hint="eastAsia" w:ascii="方正正纤黑简体" w:hAnsi="方正正纤黑简体" w:eastAsia="方正正纤黑简体" w:cs="微软雅黑 Light"/>
          <w:color w:val="auto"/>
          <w:spacing w:val="10"/>
          <w:sz w:val="28"/>
          <w:szCs w:val="28"/>
        </w:rPr>
        <w:t>健康</w:t>
      </w:r>
      <w:r>
        <w:rPr>
          <w:rFonts w:hint="eastAsia" w:ascii="方正正纤黑简体" w:hAnsi="方正正纤黑简体" w:eastAsia="方正正纤黑简体" w:cs="微软雅黑 Light"/>
          <w:color w:val="auto"/>
          <w:spacing w:val="10"/>
          <w:sz w:val="28"/>
          <w:szCs w:val="28"/>
          <w:lang w:val="en-US" w:eastAsia="zh-CN"/>
        </w:rPr>
        <w:t>产品</w:t>
      </w:r>
      <w:r>
        <w:rPr>
          <w:rFonts w:hint="eastAsia" w:ascii="方正正纤黑简体" w:hAnsi="方正正纤黑简体" w:eastAsia="方正正纤黑简体" w:cs="微软雅黑 Light"/>
          <w:color w:val="auto"/>
          <w:spacing w:val="10"/>
          <w:sz w:val="28"/>
          <w:szCs w:val="28"/>
        </w:rPr>
        <w:t>走向世界舞台的呼声愈来愈</w:t>
      </w:r>
      <w:r>
        <w:rPr>
          <w:rFonts w:hint="eastAsia" w:ascii="方正正纤黑简体" w:hAnsi="方正正纤黑简体" w:eastAsia="方正正纤黑简体" w:cs="微软雅黑 Light"/>
          <w:color w:val="auto"/>
          <w:spacing w:val="9"/>
          <w:sz w:val="28"/>
          <w:szCs w:val="28"/>
        </w:rPr>
        <w:t>高</w:t>
      </w:r>
      <w:r>
        <w:rPr>
          <w:rFonts w:hint="eastAsia" w:ascii="方正正纤黑简体" w:hAnsi="方正正纤黑简体" w:eastAsia="方正正纤黑简体" w:cs="微软雅黑 Light"/>
          <w:color w:val="auto"/>
          <w:spacing w:val="9"/>
          <w:sz w:val="28"/>
          <w:szCs w:val="28"/>
          <w:lang w:eastAsia="zh-CN"/>
        </w:rPr>
        <w:t>。</w:t>
      </w:r>
    </w:p>
    <w:p w14:paraId="4B5957E3">
      <w:pPr>
        <w:keepNext w:val="0"/>
        <w:keepLines w:val="0"/>
        <w:pageBreakBefore w:val="0"/>
        <w:wordWrap/>
        <w:overflowPunct/>
        <w:topLinePunct w:val="0"/>
        <w:bidi w:val="0"/>
        <w:spacing w:beforeAutospacing="0" w:afterAutospacing="0" w:line="360" w:lineRule="auto"/>
        <w:ind w:right="71" w:firstLine="632"/>
        <w:rPr>
          <w:rFonts w:hint="default" w:ascii="方正正纤黑简体" w:hAnsi="方正正纤黑简体" w:eastAsia="方正正纤黑简体" w:cs="微软雅黑 Light"/>
          <w:color w:val="auto"/>
          <w:spacing w:val="9"/>
          <w:sz w:val="28"/>
          <w:szCs w:val="28"/>
          <w:lang w:val="en-US" w:eastAsia="zh-CN"/>
        </w:rPr>
      </w:pPr>
      <w:r>
        <w:rPr>
          <w:rFonts w:hint="eastAsia" w:ascii="方正正纤黑简体" w:hAnsi="方正正纤黑简体" w:eastAsia="方正正纤黑简体" w:cs="微软雅黑 Light"/>
          <w:color w:val="auto"/>
          <w:spacing w:val="9"/>
          <w:sz w:val="28"/>
          <w:szCs w:val="28"/>
          <w:lang w:eastAsia="zh-CN"/>
        </w:rPr>
        <w:t>但当前药膳行业乱象触目惊心：电商平台"伪养生"产品泛滥，部分商家违规添加非</w:t>
      </w:r>
      <w:r>
        <w:rPr>
          <w:rFonts w:hint="eastAsia" w:ascii="方正正纤黑简体" w:hAnsi="方正正纤黑简体" w:eastAsia="方正正纤黑简体" w:cs="微软雅黑 Light"/>
          <w:color w:val="auto"/>
          <w:spacing w:val="9"/>
          <w:sz w:val="28"/>
          <w:szCs w:val="28"/>
          <w:lang w:val="en-US" w:eastAsia="zh-CN"/>
        </w:rPr>
        <w:t>食药物质</w:t>
      </w:r>
      <w:r>
        <w:rPr>
          <w:rFonts w:hint="eastAsia" w:ascii="方正正纤黑简体" w:hAnsi="方正正纤黑简体" w:eastAsia="方正正纤黑简体" w:cs="微软雅黑 Light"/>
          <w:color w:val="auto"/>
          <w:spacing w:val="9"/>
          <w:sz w:val="28"/>
          <w:szCs w:val="28"/>
          <w:lang w:eastAsia="zh-CN"/>
        </w:rPr>
        <w:t>，如某凉茶店在饮品中添加麻黄等禁用药材；虚假宣传屡禁不止，某"十全大补汤包"宣称"一包解决亚健康"，却未标注配伍禁忌；“千人一方”的盲目滋补问题屡见不鲜。</w:t>
      </w:r>
      <w:r>
        <w:rPr>
          <w:rFonts w:hint="eastAsia" w:ascii="方正正纤黑简体" w:hAnsi="方正正纤黑简体" w:eastAsia="方正正纤黑简体" w:cs="微软雅黑 Light"/>
          <w:color w:val="auto"/>
          <w:spacing w:val="9"/>
          <w:sz w:val="28"/>
          <w:szCs w:val="28"/>
          <w:lang w:val="en-US" w:eastAsia="zh-CN"/>
        </w:rPr>
        <w:t>因标准缺失导致产品质量参差不齐和</w:t>
      </w:r>
      <w:r>
        <w:rPr>
          <w:rFonts w:hint="eastAsia" w:ascii="方正正纤黑简体" w:hAnsi="方正正纤黑简体" w:eastAsia="方正正纤黑简体" w:cs="微软雅黑 Light"/>
          <w:color w:val="auto"/>
          <w:spacing w:val="9"/>
          <w:sz w:val="28"/>
          <w:szCs w:val="28"/>
          <w:lang w:eastAsia="zh-CN"/>
        </w:rPr>
        <w:t>消费认知偏差造成养生行为失范</w:t>
      </w:r>
      <w:r>
        <w:rPr>
          <w:rFonts w:hint="eastAsia" w:ascii="方正正纤黑简体" w:hAnsi="方正正纤黑简体" w:eastAsia="方正正纤黑简体" w:cs="微软雅黑 Light"/>
          <w:color w:val="auto"/>
          <w:spacing w:val="9"/>
          <w:sz w:val="28"/>
          <w:szCs w:val="28"/>
          <w:lang w:val="en-US" w:eastAsia="zh-CN"/>
        </w:rPr>
        <w:t>引发的信任危机，</w:t>
      </w:r>
      <w:r>
        <w:rPr>
          <w:rFonts w:hint="eastAsia" w:ascii="方正正纤黑简体" w:hAnsi="方正正纤黑简体" w:eastAsia="方正正纤黑简体" w:cs="微软雅黑 Light"/>
          <w:color w:val="auto"/>
          <w:spacing w:val="9"/>
          <w:sz w:val="28"/>
          <w:szCs w:val="28"/>
          <w:lang w:eastAsia="zh-CN"/>
        </w:rPr>
        <w:t>正如世界卫生组织警示："传统养生产品的无序发展，可能加剧健康不平等"。</w:t>
      </w:r>
    </w:p>
    <w:p w14:paraId="5305875C">
      <w:pPr>
        <w:keepNext w:val="0"/>
        <w:keepLines w:val="0"/>
        <w:pageBreakBefore w:val="0"/>
        <w:wordWrap/>
        <w:overflowPunct/>
        <w:topLinePunct w:val="0"/>
        <w:bidi w:val="0"/>
        <w:spacing w:beforeAutospacing="0" w:afterAutospacing="0" w:line="360" w:lineRule="auto"/>
        <w:ind w:right="34" w:firstLine="680" w:firstLineChars="200"/>
        <w:jc w:val="both"/>
        <w:rPr>
          <w:rFonts w:hint="eastAsia" w:ascii="方正正纤黑简体" w:hAnsi="方正正纤黑简体" w:eastAsia="方正正纤黑简体" w:cs="方正正纤黑简体"/>
          <w:color w:val="auto"/>
          <w:spacing w:val="19"/>
          <w:sz w:val="28"/>
          <w:szCs w:val="28"/>
        </w:rPr>
      </w:pPr>
      <w:r>
        <w:rPr>
          <w:rFonts w:hint="eastAsia" w:ascii="方正正纤黑简体" w:hAnsi="方正正纤黑简体" w:eastAsia="方正正纤黑简体" w:cs="方正正纤黑简体"/>
          <w:color w:val="auto"/>
          <w:spacing w:val="30"/>
          <w:sz w:val="28"/>
          <w:szCs w:val="28"/>
        </w:rPr>
        <w:t>本标准</w:t>
      </w:r>
      <w:r>
        <w:rPr>
          <w:rFonts w:hint="eastAsia" w:ascii="方正正纤黑简体" w:hAnsi="方正正纤黑简体" w:eastAsia="方正正纤黑简体" w:cs="方正正纤黑简体"/>
          <w:color w:val="auto"/>
          <w:spacing w:val="30"/>
          <w:sz w:val="28"/>
          <w:szCs w:val="28"/>
          <w:lang w:val="en-US" w:eastAsia="zh-CN"/>
        </w:rPr>
        <w:t>则是</w:t>
      </w:r>
      <w:r>
        <w:rPr>
          <w:rFonts w:hint="eastAsia" w:ascii="方正正纤黑简体" w:hAnsi="方正正纤黑简体" w:eastAsia="方正正纤黑简体" w:cs="方正正纤黑简体"/>
          <w:color w:val="auto"/>
          <w:spacing w:val="30"/>
          <w:sz w:val="28"/>
          <w:szCs w:val="28"/>
        </w:rPr>
        <w:t>依据《中华人民共和国标准化法》</w:t>
      </w:r>
      <w:r>
        <w:rPr>
          <w:rFonts w:hint="eastAsia" w:ascii="方正正纤黑简体" w:hAnsi="方正正纤黑简体" w:eastAsia="方正正纤黑简体" w:cs="方正正纤黑简体"/>
          <w:color w:val="auto"/>
          <w:spacing w:val="30"/>
          <w:sz w:val="28"/>
          <w:szCs w:val="28"/>
          <w:lang w:eastAsia="zh-CN"/>
        </w:rPr>
        <w:t>、</w:t>
      </w:r>
      <w:r>
        <w:rPr>
          <w:rFonts w:hint="eastAsia" w:ascii="方正正纤黑简体" w:hAnsi="方正正纤黑简体" w:eastAsia="方正正纤黑简体" w:cs="方正正纤黑简体"/>
          <w:color w:val="auto"/>
          <w:spacing w:val="30"/>
          <w:sz w:val="28"/>
          <w:szCs w:val="28"/>
        </w:rPr>
        <w:t>《中华人民共和国</w:t>
      </w:r>
      <w:r>
        <w:rPr>
          <w:rFonts w:hint="eastAsia" w:ascii="方正正纤黑简体" w:hAnsi="方正正纤黑简体" w:eastAsia="方正正纤黑简体" w:cs="方正正纤黑简体"/>
          <w:color w:val="auto"/>
          <w:spacing w:val="22"/>
          <w:sz w:val="28"/>
          <w:szCs w:val="28"/>
        </w:rPr>
        <w:t>食品安全法》及国家卫生健康委《</w:t>
      </w:r>
      <w:r>
        <w:rPr>
          <w:rFonts w:hint="eastAsia" w:ascii="方正正纤黑简体" w:hAnsi="方正正纤黑简体" w:eastAsia="方正正纤黑简体" w:cs="方正正纤黑简体"/>
          <w:color w:val="auto"/>
          <w:spacing w:val="22"/>
          <w:sz w:val="28"/>
          <w:szCs w:val="28"/>
          <w:lang w:val="en-US" w:eastAsia="zh-CN"/>
        </w:rPr>
        <w:t>按照传统既是食品又是中药材目录</w:t>
      </w:r>
      <w:r>
        <w:rPr>
          <w:rFonts w:hint="eastAsia" w:ascii="方正正纤黑简体" w:hAnsi="方正正纤黑简体" w:eastAsia="方正正纤黑简体" w:cs="方正正纤黑简体"/>
          <w:color w:val="auto"/>
          <w:spacing w:val="22"/>
          <w:sz w:val="28"/>
          <w:szCs w:val="28"/>
        </w:rPr>
        <w:t>》等法律法</w:t>
      </w:r>
      <w:r>
        <w:rPr>
          <w:rFonts w:hint="eastAsia" w:ascii="方正正纤黑简体" w:hAnsi="方正正纤黑简体" w:eastAsia="方正正纤黑简体" w:cs="方正正纤黑简体"/>
          <w:color w:val="auto"/>
          <w:spacing w:val="20"/>
          <w:sz w:val="28"/>
          <w:szCs w:val="28"/>
        </w:rPr>
        <w:t>规</w:t>
      </w:r>
      <w:r>
        <w:rPr>
          <w:rFonts w:hint="eastAsia" w:ascii="方正正纤黑简体" w:hAnsi="方正正纤黑简体" w:eastAsia="方正正纤黑简体" w:cs="方正正纤黑简体"/>
          <w:color w:val="auto"/>
          <w:spacing w:val="20"/>
          <w:sz w:val="28"/>
          <w:szCs w:val="28"/>
          <w:lang w:val="en-US" w:eastAsia="zh-CN"/>
        </w:rPr>
        <w:t>和现行政策</w:t>
      </w:r>
      <w:r>
        <w:rPr>
          <w:rFonts w:hint="eastAsia" w:ascii="方正正纤黑简体" w:hAnsi="方正正纤黑简体" w:eastAsia="方正正纤黑简体" w:cs="方正正纤黑简体"/>
          <w:color w:val="auto"/>
          <w:spacing w:val="20"/>
          <w:sz w:val="28"/>
          <w:szCs w:val="28"/>
        </w:rPr>
        <w:t>，旨在规范药膳食品评价活动，</w:t>
      </w:r>
      <w:r>
        <w:rPr>
          <w:rFonts w:hint="eastAsia" w:ascii="方正正纤黑简体" w:hAnsi="方正正纤黑简体" w:eastAsia="方正正纤黑简体" w:cs="方正正纤黑简体"/>
          <w:color w:val="auto"/>
          <w:spacing w:val="-26"/>
          <w:sz w:val="28"/>
          <w:szCs w:val="28"/>
        </w:rPr>
        <w:t xml:space="preserve"> </w:t>
      </w:r>
      <w:r>
        <w:rPr>
          <w:rFonts w:hint="eastAsia" w:ascii="方正正纤黑简体" w:hAnsi="方正正纤黑简体" w:eastAsia="方正正纤黑简体" w:cs="方正正纤黑简体"/>
          <w:color w:val="auto"/>
          <w:spacing w:val="20"/>
          <w:sz w:val="28"/>
          <w:szCs w:val="28"/>
        </w:rPr>
        <w:t>保障药膳食品的安</w:t>
      </w:r>
      <w:r>
        <w:rPr>
          <w:rFonts w:hint="eastAsia" w:ascii="方正正纤黑简体" w:hAnsi="方正正纤黑简体" w:eastAsia="方正正纤黑简体" w:cs="方正正纤黑简体"/>
          <w:color w:val="auto"/>
          <w:spacing w:val="19"/>
          <w:sz w:val="28"/>
          <w:szCs w:val="28"/>
        </w:rPr>
        <w:t>全性、</w:t>
      </w:r>
      <w:r>
        <w:rPr>
          <w:rFonts w:hint="eastAsia" w:ascii="方正正纤黑简体" w:hAnsi="方正正纤黑简体" w:eastAsia="方正正纤黑简体" w:cs="方正正纤黑简体"/>
          <w:color w:val="auto"/>
          <w:sz w:val="28"/>
          <w:szCs w:val="28"/>
        </w:rPr>
        <w:t xml:space="preserve"> </w:t>
      </w:r>
      <w:r>
        <w:rPr>
          <w:rFonts w:hint="eastAsia" w:ascii="方正正纤黑简体" w:hAnsi="方正正纤黑简体" w:eastAsia="方正正纤黑简体" w:cs="方正正纤黑简体"/>
          <w:color w:val="auto"/>
          <w:sz w:val="28"/>
          <w:szCs w:val="28"/>
          <w:lang w:val="en-US" w:eastAsia="zh-CN"/>
        </w:rPr>
        <w:t>食养</w:t>
      </w:r>
      <w:r>
        <w:rPr>
          <w:rFonts w:hint="eastAsia" w:ascii="方正正纤黑简体" w:hAnsi="方正正纤黑简体" w:eastAsia="方正正纤黑简体" w:cs="方正正纤黑简体"/>
          <w:color w:val="auto"/>
          <w:spacing w:val="22"/>
          <w:sz w:val="28"/>
          <w:szCs w:val="28"/>
        </w:rPr>
        <w:t>性与质量稳定性，促进药膳行业标准化发展。本标准结合中</w:t>
      </w:r>
      <w:r>
        <w:rPr>
          <w:rFonts w:hint="eastAsia" w:ascii="方正正纤黑简体" w:hAnsi="方正正纤黑简体" w:eastAsia="方正正纤黑简体" w:cs="方正正纤黑简体"/>
          <w:color w:val="auto"/>
          <w:spacing w:val="5"/>
          <w:sz w:val="28"/>
          <w:szCs w:val="28"/>
        </w:rPr>
        <w:t xml:space="preserve">  </w:t>
      </w:r>
      <w:r>
        <w:rPr>
          <w:rFonts w:hint="eastAsia" w:ascii="方正正纤黑简体" w:hAnsi="方正正纤黑简体" w:eastAsia="方正正纤黑简体" w:cs="方正正纤黑简体"/>
          <w:color w:val="auto"/>
          <w:spacing w:val="22"/>
          <w:sz w:val="28"/>
          <w:szCs w:val="28"/>
        </w:rPr>
        <w:t>医理论与现代食品科学，明确药膳食品评价的指标体系、取值规</w:t>
      </w:r>
      <w:r>
        <w:rPr>
          <w:rFonts w:hint="eastAsia" w:ascii="方正正纤黑简体" w:hAnsi="方正正纤黑简体" w:eastAsia="方正正纤黑简体" w:cs="方正正纤黑简体"/>
          <w:color w:val="auto"/>
          <w:spacing w:val="5"/>
          <w:sz w:val="28"/>
          <w:szCs w:val="28"/>
        </w:rPr>
        <w:t xml:space="preserve">  </w:t>
      </w:r>
      <w:r>
        <w:rPr>
          <w:rFonts w:hint="eastAsia" w:ascii="方正正纤黑简体" w:hAnsi="方正正纤黑简体" w:eastAsia="方正正纤黑简体" w:cs="方正正纤黑简体"/>
          <w:color w:val="auto"/>
          <w:spacing w:val="21"/>
          <w:sz w:val="28"/>
          <w:szCs w:val="28"/>
        </w:rPr>
        <w:t>则及实施流程，</w:t>
      </w:r>
      <w:r>
        <w:rPr>
          <w:rFonts w:hint="eastAsia" w:ascii="方正正纤黑简体" w:hAnsi="方正正纤黑简体" w:eastAsia="方正正纤黑简体" w:cs="方正正纤黑简体"/>
          <w:color w:val="auto"/>
          <w:spacing w:val="-40"/>
          <w:sz w:val="28"/>
          <w:szCs w:val="28"/>
        </w:rPr>
        <w:t xml:space="preserve"> </w:t>
      </w:r>
      <w:r>
        <w:rPr>
          <w:rFonts w:hint="eastAsia" w:ascii="方正正纤黑简体" w:hAnsi="方正正纤黑简体" w:eastAsia="方正正纤黑简体" w:cs="方正正纤黑简体"/>
          <w:color w:val="auto"/>
          <w:spacing w:val="21"/>
          <w:sz w:val="28"/>
          <w:szCs w:val="28"/>
        </w:rPr>
        <w:t>为生产企业、评价机构、监管部门提供统一技术</w:t>
      </w:r>
      <w:r>
        <w:rPr>
          <w:rFonts w:hint="eastAsia" w:ascii="方正正纤黑简体" w:hAnsi="方正正纤黑简体" w:eastAsia="方正正纤黑简体" w:cs="方正正纤黑简体"/>
          <w:color w:val="auto"/>
          <w:sz w:val="28"/>
          <w:szCs w:val="28"/>
        </w:rPr>
        <w:t xml:space="preserve">  </w:t>
      </w:r>
      <w:r>
        <w:rPr>
          <w:rFonts w:hint="eastAsia" w:ascii="方正正纤黑简体" w:hAnsi="方正正纤黑简体" w:eastAsia="方正正纤黑简体" w:cs="方正正纤黑简体"/>
          <w:color w:val="auto"/>
          <w:spacing w:val="20"/>
          <w:sz w:val="28"/>
          <w:szCs w:val="28"/>
        </w:rPr>
        <w:t>依据</w:t>
      </w:r>
      <w:r>
        <w:rPr>
          <w:rFonts w:hint="eastAsia" w:ascii="方正正纤黑简体" w:hAnsi="方正正纤黑简体" w:eastAsia="方正正纤黑简体" w:cs="方正正纤黑简体"/>
          <w:color w:val="auto"/>
          <w:spacing w:val="20"/>
          <w:sz w:val="28"/>
          <w:szCs w:val="28"/>
          <w:lang w:eastAsia="zh-CN"/>
        </w:rPr>
        <w:t>。</w:t>
      </w:r>
      <w:r>
        <w:rPr>
          <w:rFonts w:hint="eastAsia" w:ascii="方正正纤黑简体" w:hAnsi="方正正纤黑简体" w:eastAsia="方正正纤黑简体" w:cs="方正正纤黑简体"/>
          <w:color w:val="auto"/>
          <w:spacing w:val="20"/>
          <w:sz w:val="28"/>
          <w:szCs w:val="28"/>
        </w:rPr>
        <w:t>同时</w:t>
      </w:r>
      <w:r>
        <w:rPr>
          <w:rFonts w:hint="eastAsia" w:ascii="方正正纤黑简体" w:hAnsi="方正正纤黑简体" w:eastAsia="方正正纤黑简体" w:cs="方正正纤黑简体"/>
          <w:color w:val="auto"/>
          <w:spacing w:val="20"/>
          <w:sz w:val="28"/>
          <w:szCs w:val="28"/>
          <w:lang w:eastAsia="zh-CN"/>
        </w:rPr>
        <w:t>，</w:t>
      </w:r>
      <w:r>
        <w:rPr>
          <w:rFonts w:hint="eastAsia" w:ascii="方正正纤黑简体" w:hAnsi="方正正纤黑简体" w:eastAsia="方正正纤黑简体" w:cs="方正正纤黑简体"/>
          <w:color w:val="auto"/>
          <w:spacing w:val="20"/>
          <w:sz w:val="28"/>
          <w:szCs w:val="28"/>
          <w:lang w:val="en-US" w:eastAsia="zh-CN"/>
        </w:rPr>
        <w:t>该标准通过区块链溯源技术和动态权重调节机制，进一步解决因标准缺失导致产品参差不齐的问题，</w:t>
      </w:r>
      <w:r>
        <w:rPr>
          <w:rFonts w:hint="eastAsia" w:ascii="方正正纤黑简体" w:hAnsi="方正正纤黑简体" w:eastAsia="方正正纤黑简体" w:cs="方正正纤黑简体"/>
          <w:color w:val="auto"/>
          <w:spacing w:val="20"/>
          <w:sz w:val="28"/>
          <w:szCs w:val="28"/>
        </w:rPr>
        <w:t>让广大消费者更加安全、方便地、准确、有效的</w:t>
      </w:r>
      <w:r>
        <w:rPr>
          <w:rFonts w:hint="eastAsia" w:ascii="方正正纤黑简体" w:hAnsi="方正正纤黑简体" w:eastAsia="方正正纤黑简体" w:cs="方正正纤黑简体"/>
          <w:color w:val="auto"/>
          <w:sz w:val="28"/>
          <w:szCs w:val="28"/>
        </w:rPr>
        <w:t xml:space="preserve">  </w:t>
      </w:r>
      <w:r>
        <w:rPr>
          <w:rFonts w:hint="eastAsia" w:ascii="方正正纤黑简体" w:hAnsi="方正正纤黑简体" w:eastAsia="方正正纤黑简体" w:cs="方正正纤黑简体"/>
          <w:color w:val="auto"/>
          <w:spacing w:val="19"/>
          <w:sz w:val="28"/>
          <w:szCs w:val="28"/>
        </w:rPr>
        <w:t>使用药膳食品。</w:t>
      </w:r>
    </w:p>
    <w:p w14:paraId="7519DDC4">
      <w:pPr>
        <w:keepNext w:val="0"/>
        <w:keepLines w:val="0"/>
        <w:pageBreakBefore w:val="0"/>
        <w:wordWrap/>
        <w:overflowPunct/>
        <w:topLinePunct w:val="0"/>
        <w:bidi w:val="0"/>
        <w:spacing w:beforeAutospacing="0" w:afterAutospacing="0" w:line="360" w:lineRule="auto"/>
        <w:ind w:right="34" w:firstLine="636" w:firstLineChars="200"/>
        <w:jc w:val="both"/>
        <w:rPr>
          <w:rFonts w:hint="eastAsia" w:ascii="方正正纤黑简体" w:hAnsi="方正正纤黑简体" w:eastAsia="方正正纤黑简体" w:cs="方正正纤黑简体"/>
          <w:color w:val="auto"/>
          <w:spacing w:val="19"/>
          <w:sz w:val="28"/>
          <w:szCs w:val="28"/>
        </w:rPr>
      </w:pPr>
    </w:p>
    <w:p w14:paraId="2E1DF8B4">
      <w:pPr>
        <w:pStyle w:val="5"/>
        <w:keepNext w:val="0"/>
        <w:keepLines w:val="0"/>
        <w:pageBreakBefore w:val="0"/>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sz w:val="28"/>
          <w:szCs w:val="28"/>
        </w:rPr>
      </w:pPr>
      <w:r>
        <w:rPr>
          <w:rFonts w:hint="eastAsia" w:ascii="方正正纤黑简体" w:hAnsi="方正正纤黑简体" w:eastAsia="方正正纤黑简体" w:cs="微软雅黑 Light"/>
          <w:b/>
          <w:bCs/>
          <w:spacing w:val="-3"/>
          <w:sz w:val="28"/>
          <w:szCs w:val="28"/>
          <w:lang w:val="en-US" w:eastAsia="zh-CN"/>
        </w:rPr>
        <w:t xml:space="preserve">1  </w:t>
      </w:r>
      <w:r>
        <w:rPr>
          <w:rFonts w:hint="eastAsia" w:ascii="方正正纤黑简体" w:hAnsi="方正正纤黑简体" w:eastAsia="方正正纤黑简体" w:cs="微软雅黑 Light"/>
          <w:b/>
          <w:bCs/>
          <w:spacing w:val="-3"/>
          <w:sz w:val="28"/>
          <w:szCs w:val="28"/>
        </w:rPr>
        <w:t>范围</w:t>
      </w:r>
    </w:p>
    <w:p w14:paraId="3CAC6F6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firstLineChars="200"/>
        <w:jc w:val="left"/>
        <w:textAlignment w:val="baseline"/>
        <w:rPr>
          <w:rFonts w:hint="eastAsia" w:ascii="方正正纤黑简体" w:hAnsi="方正正纤黑简体" w:eastAsia="方正正纤黑简体" w:cs="微软雅黑 Light"/>
          <w:b w:val="0"/>
          <w:bCs w:val="0"/>
          <w:i w:val="0"/>
          <w:iCs w:val="0"/>
          <w:snapToGrid w:val="0"/>
          <w:color w:val="auto"/>
          <w:kern w:val="0"/>
          <w:sz w:val="28"/>
          <w:szCs w:val="28"/>
          <w:highlight w:val="none"/>
          <w:vertAlign w:val="baseline"/>
          <w:lang w:val="en-US" w:eastAsia="zh-CN" w:bidi="hi-IN"/>
        </w:rPr>
      </w:pPr>
      <w:r>
        <w:rPr>
          <w:rFonts w:hint="eastAsia" w:ascii="方正正纤黑简体" w:hAnsi="方正正纤黑简体" w:eastAsia="方正正纤黑简体" w:cs="微软雅黑 Light"/>
          <w:b w:val="0"/>
          <w:bCs w:val="0"/>
          <w:i w:val="0"/>
          <w:iCs w:val="0"/>
          <w:snapToGrid w:val="0"/>
          <w:color w:val="auto"/>
          <w:kern w:val="0"/>
          <w:sz w:val="28"/>
          <w:szCs w:val="28"/>
          <w:highlight w:val="none"/>
          <w:vertAlign w:val="baseline"/>
          <w:lang w:val="en-US" w:eastAsia="zh-CN" w:bidi="hi-IN"/>
        </w:rPr>
        <w:t>本文件确立了药膳食品的术语和定义，规定了药膳食品的评价指标体系、取值规则，描述了评价结果的形成规则以及评价活动的组织实施要求。</w:t>
      </w:r>
    </w:p>
    <w:p w14:paraId="1BAF350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firstLineChars="200"/>
        <w:jc w:val="left"/>
        <w:textAlignment w:val="baseline"/>
        <w:rPr>
          <w:rFonts w:hint="eastAsia" w:ascii="方正正纤黑简体" w:hAnsi="方正正纤黑简体" w:eastAsia="方正正纤黑简体" w:cs="微软雅黑 Light"/>
          <w:sz w:val="28"/>
          <w:szCs w:val="28"/>
        </w:rPr>
      </w:pPr>
      <w:r>
        <w:rPr>
          <w:rFonts w:hint="eastAsia" w:ascii="方正正纤黑简体" w:hAnsi="方正正纤黑简体" w:eastAsia="方正正纤黑简体" w:cs="微软雅黑 Light"/>
          <w:b w:val="0"/>
          <w:bCs w:val="0"/>
          <w:i w:val="0"/>
          <w:iCs w:val="0"/>
          <w:color w:val="auto"/>
          <w:spacing w:val="9"/>
          <w:kern w:val="2"/>
          <w:sz w:val="28"/>
          <w:szCs w:val="28"/>
          <w:highlight w:val="none"/>
          <w:vertAlign w:val="baseline"/>
          <w:lang w:val="en-US" w:eastAsia="zh-CN" w:bidi="ar-SA"/>
        </w:rPr>
        <w:t>本文件适用于以食药物质和新食品为原料加工制作的，</w:t>
      </w:r>
      <w:r>
        <w:rPr>
          <w:rFonts w:hint="default" w:ascii="方正正纤黑简体" w:hAnsi="方正正纤黑简体" w:eastAsia="方正正纤黑简体" w:cs="微软雅黑 Light"/>
          <w:b w:val="0"/>
          <w:bCs w:val="0"/>
          <w:i w:val="0"/>
          <w:iCs w:val="0"/>
          <w:color w:val="auto"/>
          <w:kern w:val="2"/>
          <w:sz w:val="28"/>
          <w:szCs w:val="28"/>
          <w:highlight w:val="none"/>
          <w:vertAlign w:val="baseline"/>
          <w:lang w:val="en-US" w:eastAsia="zh-CN" w:bidi="ar-SA"/>
        </w:rPr>
        <w:t>具有</w:t>
      </w:r>
      <w:r>
        <w:rPr>
          <w:rFonts w:hint="eastAsia" w:ascii="方正正纤黑简体" w:hAnsi="方正正纤黑简体" w:eastAsia="方正正纤黑简体" w:cs="微软雅黑 Light"/>
          <w:b w:val="0"/>
          <w:bCs w:val="0"/>
          <w:i w:val="0"/>
          <w:iCs w:val="0"/>
          <w:color w:val="auto"/>
          <w:kern w:val="2"/>
          <w:sz w:val="28"/>
          <w:szCs w:val="28"/>
          <w:highlight w:val="none"/>
          <w:vertAlign w:val="baseline"/>
          <w:lang w:val="en-US" w:eastAsia="zh-CN" w:bidi="ar-SA"/>
        </w:rPr>
        <w:t>健康</w:t>
      </w:r>
      <w:r>
        <w:rPr>
          <w:rFonts w:hint="default" w:ascii="方正正纤黑简体" w:hAnsi="方正正纤黑简体" w:eastAsia="方正正纤黑简体" w:cs="微软雅黑 Light"/>
          <w:b w:val="0"/>
          <w:bCs w:val="0"/>
          <w:i w:val="0"/>
          <w:iCs w:val="0"/>
          <w:color w:val="auto"/>
          <w:kern w:val="2"/>
          <w:sz w:val="28"/>
          <w:szCs w:val="28"/>
          <w:highlight w:val="none"/>
          <w:vertAlign w:val="baseline"/>
          <w:lang w:val="en-US" w:eastAsia="zh-CN" w:bidi="ar-SA"/>
        </w:rPr>
        <w:t>养生</w:t>
      </w:r>
      <w:r>
        <w:rPr>
          <w:rFonts w:hint="eastAsia" w:ascii="方正正纤黑简体" w:hAnsi="方正正纤黑简体" w:eastAsia="方正正纤黑简体" w:cs="微软雅黑 Light"/>
          <w:b w:val="0"/>
          <w:bCs w:val="0"/>
          <w:i w:val="0"/>
          <w:iCs w:val="0"/>
          <w:color w:val="auto"/>
          <w:kern w:val="2"/>
          <w:sz w:val="28"/>
          <w:szCs w:val="28"/>
          <w:highlight w:val="none"/>
          <w:vertAlign w:val="baseline"/>
          <w:lang w:val="en-US" w:eastAsia="zh-CN" w:bidi="ar-SA"/>
        </w:rPr>
        <w:t>、</w:t>
      </w:r>
      <w:r>
        <w:rPr>
          <w:rFonts w:hint="default" w:ascii="方正正纤黑简体" w:hAnsi="方正正纤黑简体" w:eastAsia="方正正纤黑简体" w:cs="微软雅黑 Light"/>
          <w:b w:val="0"/>
          <w:bCs w:val="0"/>
          <w:i w:val="0"/>
          <w:iCs w:val="0"/>
          <w:color w:val="auto"/>
          <w:kern w:val="2"/>
          <w:sz w:val="28"/>
          <w:szCs w:val="28"/>
          <w:highlight w:val="none"/>
          <w:vertAlign w:val="baseline"/>
          <w:lang w:val="en-US" w:eastAsia="zh-CN" w:bidi="ar-SA"/>
        </w:rPr>
        <w:t>辅助防治疾病</w:t>
      </w:r>
      <w:r>
        <w:rPr>
          <w:rFonts w:hint="eastAsia" w:ascii="方正正纤黑简体" w:hAnsi="方正正纤黑简体" w:eastAsia="方正正纤黑简体" w:cs="微软雅黑 Light"/>
          <w:b w:val="0"/>
          <w:bCs w:val="0"/>
          <w:i w:val="0"/>
          <w:iCs w:val="0"/>
          <w:color w:val="auto"/>
          <w:kern w:val="2"/>
          <w:sz w:val="28"/>
          <w:szCs w:val="28"/>
          <w:highlight w:val="none"/>
          <w:vertAlign w:val="baseline"/>
          <w:lang w:val="en-US" w:eastAsia="zh-CN" w:bidi="ar-SA"/>
        </w:rPr>
        <w:t>、康复调理</w:t>
      </w:r>
      <w:r>
        <w:rPr>
          <w:rFonts w:hint="default" w:ascii="方正正纤黑简体" w:hAnsi="方正正纤黑简体" w:eastAsia="方正正纤黑简体" w:cs="微软雅黑 Light"/>
          <w:b w:val="0"/>
          <w:bCs w:val="0"/>
          <w:i w:val="0"/>
          <w:iCs w:val="0"/>
          <w:color w:val="auto"/>
          <w:kern w:val="2"/>
          <w:sz w:val="28"/>
          <w:szCs w:val="28"/>
          <w:highlight w:val="none"/>
          <w:vertAlign w:val="baseline"/>
          <w:lang w:val="en-US" w:eastAsia="zh-CN" w:bidi="ar-SA"/>
        </w:rPr>
        <w:t>和延年益寿等</w:t>
      </w:r>
      <w:r>
        <w:rPr>
          <w:rFonts w:hint="eastAsia" w:ascii="方正正纤黑简体" w:hAnsi="方正正纤黑简体" w:eastAsia="方正正纤黑简体" w:cs="微软雅黑 Light"/>
          <w:b w:val="0"/>
          <w:bCs w:val="0"/>
          <w:i w:val="0"/>
          <w:iCs w:val="0"/>
          <w:color w:val="auto"/>
          <w:kern w:val="2"/>
          <w:sz w:val="28"/>
          <w:szCs w:val="28"/>
          <w:highlight w:val="none"/>
          <w:vertAlign w:val="baseline"/>
          <w:lang w:val="en-US" w:eastAsia="zh-CN" w:bidi="ar-SA"/>
        </w:rPr>
        <w:t>作用的</w:t>
      </w:r>
      <w:r>
        <w:rPr>
          <w:rFonts w:hint="eastAsia" w:ascii="方正正纤黑简体" w:hAnsi="方正正纤黑简体" w:eastAsia="方正正纤黑简体" w:cs="微软雅黑 Light"/>
          <w:b w:val="0"/>
          <w:bCs w:val="0"/>
          <w:i w:val="0"/>
          <w:iCs w:val="0"/>
          <w:color w:val="auto"/>
          <w:spacing w:val="8"/>
          <w:kern w:val="2"/>
          <w:sz w:val="28"/>
          <w:szCs w:val="28"/>
          <w:highlight w:val="none"/>
          <w:vertAlign w:val="baseline"/>
          <w:lang w:val="en-US" w:eastAsia="zh-CN" w:bidi="ar-SA"/>
        </w:rPr>
        <w:t>预包装产品和菜品的评价。涉及生产企业自查、第三方机构评价与认证、行业质量分级等场景。</w:t>
      </w:r>
    </w:p>
    <w:p w14:paraId="23FCBC2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jc w:val="left"/>
        <w:textAlignment w:val="baseline"/>
        <w:rPr>
          <w:rFonts w:hint="eastAsia" w:ascii="方正正纤黑简体" w:hAnsi="方正正纤黑简体" w:eastAsia="方正正纤黑简体" w:cs="微软雅黑 Light"/>
          <w:sz w:val="28"/>
          <w:szCs w:val="28"/>
        </w:rPr>
      </w:pPr>
      <w:r>
        <w:rPr>
          <w:rStyle w:val="13"/>
          <w:rFonts w:hint="eastAsia" w:ascii="方正正纤黑简体" w:hAnsi="方正正纤黑简体" w:eastAsia="方正正纤黑简体" w:cs="微软雅黑 Light"/>
          <w:b/>
          <w:bCs/>
          <w:i w:val="0"/>
          <w:iCs w:val="0"/>
          <w:snapToGrid w:val="0"/>
          <w:color w:val="auto"/>
          <w:kern w:val="0"/>
          <w:sz w:val="28"/>
          <w:szCs w:val="28"/>
          <w:highlight w:val="none"/>
          <w:vertAlign w:val="baseline"/>
          <w:lang w:val="en-US" w:eastAsia="zh-CN" w:bidi="hi-IN"/>
        </w:rPr>
        <w:t>2  规范性引用文件</w:t>
      </w:r>
    </w:p>
    <w:p w14:paraId="5C26424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firstLineChars="200"/>
        <w:jc w:val="left"/>
        <w:textAlignment w:val="baseline"/>
        <w:rPr>
          <w:rFonts w:hint="eastAsia" w:ascii="方正正纤黑简体" w:hAnsi="方正正纤黑简体" w:eastAsia="方正正纤黑简体" w:cs="微软雅黑 Light"/>
          <w:spacing w:val="8"/>
          <w:sz w:val="28"/>
          <w:szCs w:val="28"/>
        </w:rPr>
      </w:pPr>
      <w:r>
        <w:rPr>
          <w:rFonts w:hint="eastAsia" w:ascii="方正正纤黑简体" w:hAnsi="方正正纤黑简体" w:eastAsia="方正正纤黑简体" w:cs="微软雅黑 Light"/>
          <w:b w:val="0"/>
          <w:bCs w:val="0"/>
          <w:i w:val="0"/>
          <w:iCs w:val="0"/>
          <w:color w:val="auto"/>
          <w:spacing w:val="8"/>
          <w:kern w:val="2"/>
          <w:sz w:val="28"/>
          <w:szCs w:val="28"/>
          <w:highlight w:val="none"/>
          <w:vertAlign w:val="baseline"/>
          <w:lang w:val="en-US" w:eastAsia="zh-CN" w:bidi="ar-SA"/>
        </w:rPr>
        <w:t>下列文件中的内容通过文中的规范性引用而构成本文件必不可少的条款。其中，注日期的引用文件，仅该日期对应的版本适用于本文件；不注日期的引用文件，其最新版本（包括 所有的修改单）适用于本文件；引用文件均以最新版本为准，以确保标准评价与监管要求的一致性。</w:t>
      </w:r>
      <w:bookmarkStart w:id="0" w:name="bookmark4"/>
      <w:bookmarkEnd w:id="0"/>
    </w:p>
    <w:p w14:paraId="3EB3ABB1">
      <w:pPr>
        <w:keepNext w:val="0"/>
        <w:keepLines w:val="0"/>
        <w:pageBreakBefore w:val="0"/>
        <w:wordWrap/>
        <w:overflowPunct/>
        <w:topLinePunct w:val="0"/>
        <w:bidi w:val="0"/>
        <w:spacing w:beforeAutospacing="0" w:afterAutospacing="0" w:line="360" w:lineRule="auto"/>
        <w:ind w:left="26" w:right="188" w:firstLine="420"/>
        <w:rPr>
          <w:rFonts w:hint="eastAsia" w:ascii="方正正纤黑简体" w:hAnsi="方正正纤黑简体" w:eastAsia="方正正纤黑简体" w:cs="微软雅黑 Light"/>
          <w:spacing w:val="8"/>
          <w:sz w:val="28"/>
          <w:szCs w:val="28"/>
        </w:rPr>
      </w:pPr>
      <w:r>
        <w:rPr>
          <w:rFonts w:hint="eastAsia" w:ascii="方正正纤黑简体" w:hAnsi="方正正纤黑简体" w:eastAsia="方正正纤黑简体" w:cs="微软雅黑 Light"/>
          <w:spacing w:val="8"/>
          <w:sz w:val="28"/>
          <w:szCs w:val="28"/>
        </w:rPr>
        <w:t>《中华人民共和国</w:t>
      </w:r>
      <w:r>
        <w:rPr>
          <w:rFonts w:hint="eastAsia" w:ascii="方正正纤黑简体" w:hAnsi="方正正纤黑简体" w:eastAsia="方正正纤黑简体" w:cs="微软雅黑 Light"/>
          <w:spacing w:val="8"/>
          <w:sz w:val="28"/>
          <w:szCs w:val="28"/>
          <w:lang w:val="en-US" w:eastAsia="zh-CN"/>
        </w:rPr>
        <w:t>食品安全法</w:t>
      </w:r>
      <w:r>
        <w:rPr>
          <w:rFonts w:hint="eastAsia" w:ascii="方正正纤黑简体" w:hAnsi="方正正纤黑简体" w:eastAsia="方正正纤黑简体" w:cs="微软雅黑 Light"/>
          <w:spacing w:val="8"/>
          <w:sz w:val="28"/>
          <w:szCs w:val="28"/>
        </w:rPr>
        <w:t>》</w:t>
      </w:r>
    </w:p>
    <w:p w14:paraId="2E1FBA40">
      <w:pPr>
        <w:keepNext w:val="0"/>
        <w:keepLines w:val="0"/>
        <w:pageBreakBefore w:val="0"/>
        <w:wordWrap/>
        <w:overflowPunct/>
        <w:topLinePunct w:val="0"/>
        <w:bidi w:val="0"/>
        <w:spacing w:beforeAutospacing="0" w:afterAutospacing="0" w:line="360" w:lineRule="auto"/>
        <w:ind w:left="26" w:right="188" w:firstLine="420"/>
        <w:rPr>
          <w:rFonts w:hint="eastAsia" w:ascii="方正正纤黑简体" w:hAnsi="方正正纤黑简体" w:eastAsia="方正正纤黑简体" w:cs="微软雅黑 Light"/>
          <w:spacing w:val="8"/>
          <w:sz w:val="28"/>
          <w:szCs w:val="28"/>
        </w:rPr>
      </w:pPr>
      <w:r>
        <w:rPr>
          <w:rFonts w:hint="eastAsia" w:ascii="方正正纤黑简体" w:hAnsi="方正正纤黑简体" w:eastAsia="方正正纤黑简体" w:cs="微软雅黑 Light"/>
          <w:spacing w:val="8"/>
          <w:sz w:val="28"/>
          <w:szCs w:val="28"/>
        </w:rPr>
        <w:t xml:space="preserve">GB 2760 </w:t>
      </w:r>
      <w:r>
        <w:rPr>
          <w:rFonts w:hint="eastAsia" w:ascii="方正正纤黑简体" w:hAnsi="方正正纤黑简体" w:eastAsia="方正正纤黑简体" w:cs="微软雅黑 Light"/>
          <w:spacing w:val="8"/>
          <w:sz w:val="28"/>
          <w:szCs w:val="28"/>
          <w:lang w:val="en-US" w:eastAsia="zh-CN"/>
        </w:rPr>
        <w:t xml:space="preserve"> </w:t>
      </w:r>
      <w:r>
        <w:rPr>
          <w:rFonts w:hint="eastAsia" w:ascii="方正正纤黑简体" w:hAnsi="方正正纤黑简体" w:eastAsia="方正正纤黑简体" w:cs="微软雅黑 Light"/>
          <w:spacing w:val="8"/>
          <w:sz w:val="28"/>
          <w:szCs w:val="28"/>
        </w:rPr>
        <w:t>食品安全国家标准 食品添加剂使用标准</w:t>
      </w:r>
    </w:p>
    <w:p w14:paraId="25B15625">
      <w:pPr>
        <w:keepNext w:val="0"/>
        <w:keepLines w:val="0"/>
        <w:pageBreakBefore w:val="0"/>
        <w:wordWrap/>
        <w:overflowPunct/>
        <w:topLinePunct w:val="0"/>
        <w:bidi w:val="0"/>
        <w:spacing w:beforeAutospacing="0" w:afterAutospacing="0" w:line="360" w:lineRule="auto"/>
        <w:ind w:left="26" w:right="188" w:firstLine="420"/>
        <w:rPr>
          <w:rFonts w:hint="eastAsia" w:ascii="方正正纤黑简体" w:hAnsi="方正正纤黑简体" w:eastAsia="方正正纤黑简体" w:cs="微软雅黑 Light"/>
          <w:spacing w:val="8"/>
          <w:sz w:val="28"/>
          <w:szCs w:val="28"/>
        </w:rPr>
      </w:pPr>
      <w:r>
        <w:rPr>
          <w:rFonts w:hint="eastAsia" w:ascii="方正正纤黑简体" w:hAnsi="方正正纤黑简体" w:eastAsia="方正正纤黑简体" w:cs="微软雅黑 Light"/>
          <w:spacing w:val="8"/>
          <w:sz w:val="28"/>
          <w:szCs w:val="28"/>
        </w:rPr>
        <w:t xml:space="preserve">GB 2761 </w:t>
      </w:r>
      <w:r>
        <w:rPr>
          <w:rFonts w:hint="eastAsia" w:ascii="方正正纤黑简体" w:hAnsi="方正正纤黑简体" w:eastAsia="方正正纤黑简体" w:cs="微软雅黑 Light"/>
          <w:spacing w:val="8"/>
          <w:sz w:val="28"/>
          <w:szCs w:val="28"/>
          <w:lang w:val="en-US" w:eastAsia="zh-CN"/>
        </w:rPr>
        <w:t xml:space="preserve"> </w:t>
      </w:r>
      <w:r>
        <w:rPr>
          <w:rFonts w:hint="eastAsia" w:ascii="方正正纤黑简体" w:hAnsi="方正正纤黑简体" w:eastAsia="方正正纤黑简体" w:cs="微软雅黑 Light"/>
          <w:spacing w:val="8"/>
          <w:sz w:val="28"/>
          <w:szCs w:val="28"/>
        </w:rPr>
        <w:t>食品安全国家标准 食品中真菌毒素限量</w:t>
      </w:r>
    </w:p>
    <w:p w14:paraId="BD5965E1">
      <w:pPr>
        <w:keepNext w:val="0"/>
        <w:keepLines w:val="0"/>
        <w:pageBreakBefore w:val="0"/>
        <w:wordWrap/>
        <w:overflowPunct/>
        <w:topLinePunct w:val="0"/>
        <w:bidi w:val="0"/>
        <w:spacing w:beforeAutospacing="0" w:afterAutospacing="0" w:line="360" w:lineRule="auto"/>
        <w:ind w:left="26" w:right="188" w:firstLine="420"/>
        <w:rPr>
          <w:rFonts w:hint="eastAsia" w:ascii="方正正纤黑简体" w:hAnsi="方正正纤黑简体" w:eastAsia="方正正纤黑简体" w:cs="微软雅黑 Light"/>
          <w:spacing w:val="8"/>
          <w:sz w:val="28"/>
          <w:szCs w:val="28"/>
        </w:rPr>
      </w:pPr>
      <w:r>
        <w:rPr>
          <w:rFonts w:hint="eastAsia" w:ascii="方正正纤黑简体" w:hAnsi="方正正纤黑简体" w:eastAsia="方正正纤黑简体" w:cs="微软雅黑 Light"/>
          <w:spacing w:val="8"/>
          <w:sz w:val="28"/>
          <w:szCs w:val="28"/>
        </w:rPr>
        <w:t xml:space="preserve">GB 2762 </w:t>
      </w:r>
      <w:r>
        <w:rPr>
          <w:rFonts w:hint="eastAsia" w:ascii="方正正纤黑简体" w:hAnsi="方正正纤黑简体" w:eastAsia="方正正纤黑简体" w:cs="微软雅黑 Light"/>
          <w:spacing w:val="8"/>
          <w:sz w:val="28"/>
          <w:szCs w:val="28"/>
          <w:lang w:val="en-US" w:eastAsia="zh-CN"/>
        </w:rPr>
        <w:t xml:space="preserve"> </w:t>
      </w:r>
      <w:r>
        <w:rPr>
          <w:rFonts w:hint="eastAsia" w:ascii="方正正纤黑简体" w:hAnsi="方正正纤黑简体" w:eastAsia="方正正纤黑简体" w:cs="微软雅黑 Light"/>
          <w:spacing w:val="8"/>
          <w:sz w:val="28"/>
          <w:szCs w:val="28"/>
        </w:rPr>
        <w:t>食品安全国家标准 食品中污染物限量</w:t>
      </w:r>
    </w:p>
    <w:p w14:paraId="EA4AC652">
      <w:pPr>
        <w:keepNext w:val="0"/>
        <w:keepLines w:val="0"/>
        <w:pageBreakBefore w:val="0"/>
        <w:wordWrap/>
        <w:overflowPunct/>
        <w:topLinePunct w:val="0"/>
        <w:bidi w:val="0"/>
        <w:spacing w:beforeAutospacing="0" w:afterAutospacing="0" w:line="360" w:lineRule="auto"/>
        <w:ind w:left="26" w:right="188" w:firstLine="420"/>
        <w:rPr>
          <w:rFonts w:hint="eastAsia" w:ascii="方正正纤黑简体" w:hAnsi="方正正纤黑简体" w:eastAsia="方正正纤黑简体" w:cs="微软雅黑 Light"/>
          <w:spacing w:val="8"/>
          <w:sz w:val="28"/>
          <w:szCs w:val="28"/>
        </w:rPr>
      </w:pPr>
      <w:r>
        <w:rPr>
          <w:rFonts w:hint="eastAsia" w:ascii="方正正纤黑简体" w:hAnsi="方正正纤黑简体" w:eastAsia="方正正纤黑简体" w:cs="微软雅黑 Light"/>
          <w:spacing w:val="8"/>
          <w:sz w:val="28"/>
          <w:szCs w:val="28"/>
        </w:rPr>
        <w:t>GB 2763</w:t>
      </w:r>
      <w:r>
        <w:rPr>
          <w:rFonts w:hint="eastAsia" w:ascii="方正正纤黑简体" w:hAnsi="方正正纤黑简体" w:eastAsia="方正正纤黑简体" w:cs="微软雅黑 Light"/>
          <w:spacing w:val="8"/>
          <w:sz w:val="28"/>
          <w:szCs w:val="28"/>
          <w:lang w:val="en-US" w:eastAsia="zh-CN"/>
        </w:rPr>
        <w:t xml:space="preserve">  </w:t>
      </w:r>
      <w:r>
        <w:rPr>
          <w:rFonts w:hint="eastAsia" w:ascii="方正正纤黑简体" w:hAnsi="方正正纤黑简体" w:eastAsia="方正正纤黑简体" w:cs="微软雅黑 Light"/>
          <w:spacing w:val="8"/>
          <w:sz w:val="28"/>
          <w:szCs w:val="28"/>
        </w:rPr>
        <w:t>食品安全国家标准 食品中农药最大残留限量</w:t>
      </w:r>
    </w:p>
    <w:p w14:paraId="8F01ACB5">
      <w:pPr>
        <w:keepNext w:val="0"/>
        <w:keepLines w:val="0"/>
        <w:pageBreakBefore w:val="0"/>
        <w:wordWrap/>
        <w:overflowPunct/>
        <w:topLinePunct w:val="0"/>
        <w:bidi w:val="0"/>
        <w:spacing w:beforeAutospacing="0" w:afterAutospacing="0" w:line="360" w:lineRule="auto"/>
        <w:ind w:left="26" w:right="188" w:firstLine="420"/>
        <w:rPr>
          <w:rFonts w:hint="eastAsia" w:ascii="方正正纤黑简体" w:hAnsi="方正正纤黑简体" w:eastAsia="方正正纤黑简体" w:cs="微软雅黑 Light"/>
          <w:spacing w:val="8"/>
          <w:sz w:val="28"/>
          <w:szCs w:val="28"/>
        </w:rPr>
      </w:pPr>
      <w:r>
        <w:rPr>
          <w:rFonts w:hint="eastAsia" w:ascii="方正正纤黑简体" w:hAnsi="方正正纤黑简体" w:eastAsia="方正正纤黑简体" w:cs="微软雅黑 Light"/>
          <w:spacing w:val="8"/>
          <w:sz w:val="28"/>
          <w:szCs w:val="28"/>
        </w:rPr>
        <w:t>GB 4789. 1</w:t>
      </w:r>
      <w:r>
        <w:rPr>
          <w:rFonts w:hint="eastAsia" w:ascii="方正正纤黑简体" w:hAnsi="方正正纤黑简体" w:eastAsia="方正正纤黑简体" w:cs="微软雅黑 Light"/>
          <w:spacing w:val="8"/>
          <w:sz w:val="28"/>
          <w:szCs w:val="28"/>
          <w:lang w:val="en-US" w:eastAsia="zh-CN"/>
        </w:rPr>
        <w:t xml:space="preserve">  </w:t>
      </w:r>
      <w:r>
        <w:rPr>
          <w:rFonts w:hint="eastAsia" w:ascii="方正正纤黑简体" w:hAnsi="方正正纤黑简体" w:eastAsia="方正正纤黑简体" w:cs="微软雅黑 Light"/>
          <w:spacing w:val="8"/>
          <w:sz w:val="28"/>
          <w:szCs w:val="28"/>
        </w:rPr>
        <w:t>食品安全国家标准 食品微生物学检验总则</w:t>
      </w:r>
    </w:p>
    <w:p w14:paraId="DB48F5C7">
      <w:pPr>
        <w:keepNext w:val="0"/>
        <w:keepLines w:val="0"/>
        <w:pageBreakBefore w:val="0"/>
        <w:wordWrap/>
        <w:overflowPunct/>
        <w:topLinePunct w:val="0"/>
        <w:bidi w:val="0"/>
        <w:spacing w:beforeAutospacing="0" w:afterAutospacing="0" w:line="360" w:lineRule="auto"/>
        <w:ind w:left="26" w:right="188" w:firstLine="420"/>
        <w:rPr>
          <w:rFonts w:hint="eastAsia" w:ascii="方正正纤黑简体" w:hAnsi="方正正纤黑简体" w:eastAsia="方正正纤黑简体" w:cs="微软雅黑 Light"/>
          <w:spacing w:val="8"/>
          <w:sz w:val="28"/>
          <w:szCs w:val="28"/>
        </w:rPr>
      </w:pPr>
      <w:r>
        <w:rPr>
          <w:rFonts w:hint="eastAsia" w:ascii="方正正纤黑简体" w:hAnsi="方正正纤黑简体" w:eastAsia="方正正纤黑简体" w:cs="微软雅黑 Light"/>
          <w:spacing w:val="8"/>
          <w:sz w:val="28"/>
          <w:szCs w:val="28"/>
        </w:rPr>
        <w:t>GB 5009.88</w:t>
      </w:r>
      <w:r>
        <w:rPr>
          <w:rFonts w:hint="eastAsia" w:ascii="方正正纤黑简体" w:hAnsi="方正正纤黑简体" w:eastAsia="方正正纤黑简体" w:cs="微软雅黑 Light"/>
          <w:spacing w:val="8"/>
          <w:sz w:val="28"/>
          <w:szCs w:val="28"/>
          <w:lang w:val="en-US" w:eastAsia="zh-CN"/>
        </w:rPr>
        <w:t xml:space="preserve">  </w:t>
      </w:r>
      <w:r>
        <w:rPr>
          <w:rFonts w:hint="eastAsia" w:ascii="方正正纤黑简体" w:hAnsi="方正正纤黑简体" w:eastAsia="方正正纤黑简体" w:cs="微软雅黑 Light"/>
          <w:spacing w:val="8"/>
          <w:sz w:val="28"/>
          <w:szCs w:val="28"/>
        </w:rPr>
        <w:t>食品国家安全标准 食品中膳食纤维的测定</w:t>
      </w:r>
    </w:p>
    <w:p w14:paraId="D0305FCA">
      <w:pPr>
        <w:keepNext w:val="0"/>
        <w:keepLines w:val="0"/>
        <w:pageBreakBefore w:val="0"/>
        <w:wordWrap/>
        <w:overflowPunct/>
        <w:topLinePunct w:val="0"/>
        <w:bidi w:val="0"/>
        <w:spacing w:beforeAutospacing="0" w:afterAutospacing="0" w:line="360" w:lineRule="auto"/>
        <w:ind w:left="26" w:right="188" w:firstLine="420"/>
        <w:rPr>
          <w:rFonts w:hint="eastAsia" w:ascii="方正正纤黑简体" w:hAnsi="方正正纤黑简体" w:eastAsia="方正正纤黑简体" w:cs="微软雅黑 Light"/>
          <w:spacing w:val="8"/>
          <w:sz w:val="28"/>
          <w:szCs w:val="28"/>
        </w:rPr>
      </w:pPr>
      <w:r>
        <w:rPr>
          <w:rFonts w:hint="eastAsia" w:ascii="方正正纤黑简体" w:hAnsi="方正正纤黑简体" w:eastAsia="方正正纤黑简体" w:cs="微软雅黑 Light"/>
          <w:spacing w:val="8"/>
          <w:sz w:val="28"/>
          <w:szCs w:val="28"/>
        </w:rPr>
        <w:t xml:space="preserve">GB 7718 </w:t>
      </w:r>
      <w:r>
        <w:rPr>
          <w:rFonts w:hint="eastAsia" w:ascii="方正正纤黑简体" w:hAnsi="方正正纤黑简体" w:eastAsia="方正正纤黑简体" w:cs="微软雅黑 Light"/>
          <w:spacing w:val="8"/>
          <w:sz w:val="28"/>
          <w:szCs w:val="28"/>
          <w:lang w:val="en-US" w:eastAsia="zh-CN"/>
        </w:rPr>
        <w:t xml:space="preserve"> </w:t>
      </w:r>
      <w:r>
        <w:rPr>
          <w:rFonts w:hint="eastAsia" w:ascii="方正正纤黑简体" w:hAnsi="方正正纤黑简体" w:eastAsia="方正正纤黑简体" w:cs="微软雅黑 Light"/>
          <w:spacing w:val="8"/>
          <w:sz w:val="28"/>
          <w:szCs w:val="28"/>
        </w:rPr>
        <w:t>食品安全国家标准 预包装食品标签通则</w:t>
      </w:r>
    </w:p>
    <w:p w14:paraId="AF03DB5B">
      <w:pPr>
        <w:keepNext w:val="0"/>
        <w:keepLines w:val="0"/>
        <w:pageBreakBefore w:val="0"/>
        <w:wordWrap/>
        <w:overflowPunct/>
        <w:topLinePunct w:val="0"/>
        <w:bidi w:val="0"/>
        <w:spacing w:beforeAutospacing="0" w:afterAutospacing="0" w:line="360" w:lineRule="auto"/>
        <w:ind w:left="26" w:right="188" w:firstLine="420"/>
        <w:rPr>
          <w:rFonts w:hint="eastAsia" w:ascii="方正正纤黑简体" w:hAnsi="方正正纤黑简体" w:eastAsia="方正正纤黑简体" w:cs="微软雅黑 Light"/>
          <w:spacing w:val="8"/>
          <w:sz w:val="28"/>
          <w:szCs w:val="28"/>
        </w:rPr>
      </w:pPr>
      <w:r>
        <w:rPr>
          <w:rFonts w:hint="eastAsia" w:ascii="方正正纤黑简体" w:hAnsi="方正正纤黑简体" w:eastAsia="方正正纤黑简体" w:cs="微软雅黑 Light"/>
          <w:spacing w:val="8"/>
          <w:sz w:val="28"/>
          <w:szCs w:val="28"/>
        </w:rPr>
        <w:t>GB 13432 食品安全国家标准 预包装特殊膳食用食品标签</w:t>
      </w:r>
    </w:p>
    <w:p w14:paraId="C80923F3">
      <w:pPr>
        <w:keepNext w:val="0"/>
        <w:keepLines w:val="0"/>
        <w:pageBreakBefore w:val="0"/>
        <w:wordWrap/>
        <w:overflowPunct/>
        <w:topLinePunct w:val="0"/>
        <w:bidi w:val="0"/>
        <w:spacing w:beforeAutospacing="0" w:afterAutospacing="0" w:line="360" w:lineRule="auto"/>
        <w:ind w:left="26" w:right="188" w:firstLine="420"/>
        <w:rPr>
          <w:rFonts w:hint="eastAsia" w:ascii="方正正纤黑简体" w:hAnsi="方正正纤黑简体" w:eastAsia="方正正纤黑简体" w:cs="微软雅黑 Light"/>
          <w:spacing w:val="8"/>
          <w:sz w:val="28"/>
          <w:szCs w:val="28"/>
        </w:rPr>
      </w:pPr>
      <w:r>
        <w:rPr>
          <w:rFonts w:hint="eastAsia" w:ascii="方正正纤黑简体" w:hAnsi="方正正纤黑简体" w:eastAsia="方正正纤黑简体" w:cs="微软雅黑 Light"/>
          <w:spacing w:val="8"/>
          <w:sz w:val="28"/>
          <w:szCs w:val="28"/>
        </w:rPr>
        <w:t>GB 14880 食品安全国家标准 食品营养强化剂使用标准</w:t>
      </w:r>
    </w:p>
    <w:p w14:paraId="38E5223C">
      <w:pPr>
        <w:keepNext w:val="0"/>
        <w:keepLines w:val="0"/>
        <w:pageBreakBefore w:val="0"/>
        <w:wordWrap/>
        <w:overflowPunct/>
        <w:topLinePunct w:val="0"/>
        <w:bidi w:val="0"/>
        <w:spacing w:beforeAutospacing="0" w:afterAutospacing="0" w:line="360" w:lineRule="auto"/>
        <w:ind w:left="26" w:right="188" w:firstLine="420"/>
        <w:rPr>
          <w:rFonts w:hint="eastAsia" w:ascii="方正正纤黑简体" w:hAnsi="方正正纤黑简体" w:eastAsia="方正正纤黑简体" w:cs="微软雅黑 Light"/>
          <w:spacing w:val="8"/>
          <w:sz w:val="28"/>
          <w:szCs w:val="28"/>
        </w:rPr>
      </w:pPr>
      <w:r>
        <w:rPr>
          <w:rFonts w:hint="eastAsia" w:ascii="方正正纤黑简体" w:hAnsi="方正正纤黑简体" w:eastAsia="方正正纤黑简体" w:cs="微软雅黑 Light"/>
          <w:spacing w:val="8"/>
          <w:sz w:val="28"/>
          <w:szCs w:val="28"/>
        </w:rPr>
        <w:t>GB 14881 食品安全国家标准 食品生产通用卫生规范</w:t>
      </w:r>
    </w:p>
    <w:p w14:paraId="96EB3C8D">
      <w:pPr>
        <w:keepNext w:val="0"/>
        <w:keepLines w:val="0"/>
        <w:pageBreakBefore w:val="0"/>
        <w:wordWrap/>
        <w:overflowPunct/>
        <w:topLinePunct w:val="0"/>
        <w:bidi w:val="0"/>
        <w:spacing w:beforeAutospacing="0" w:afterAutospacing="0" w:line="360" w:lineRule="auto"/>
        <w:ind w:left="26" w:right="188" w:firstLine="420"/>
        <w:rPr>
          <w:rFonts w:hint="eastAsia" w:ascii="方正正纤黑简体" w:hAnsi="方正正纤黑简体" w:eastAsia="方正正纤黑简体" w:cs="微软雅黑 Light"/>
          <w:spacing w:val="8"/>
          <w:sz w:val="28"/>
          <w:szCs w:val="28"/>
        </w:rPr>
      </w:pPr>
      <w:r>
        <w:rPr>
          <w:rFonts w:hint="eastAsia" w:ascii="方正正纤黑简体" w:hAnsi="方正正纤黑简体" w:eastAsia="方正正纤黑简体" w:cs="微软雅黑 Light"/>
          <w:spacing w:val="8"/>
          <w:sz w:val="28"/>
          <w:szCs w:val="28"/>
        </w:rPr>
        <w:t>GB/Z 21922 食品营养成分基本术语</w:t>
      </w:r>
    </w:p>
    <w:p w14:paraId="072257B1">
      <w:pPr>
        <w:keepNext w:val="0"/>
        <w:keepLines w:val="0"/>
        <w:pageBreakBefore w:val="0"/>
        <w:wordWrap/>
        <w:overflowPunct/>
        <w:topLinePunct w:val="0"/>
        <w:bidi w:val="0"/>
        <w:spacing w:beforeAutospacing="0" w:afterAutospacing="0" w:line="360" w:lineRule="auto"/>
        <w:ind w:left="26" w:right="188" w:firstLine="420"/>
        <w:rPr>
          <w:rFonts w:hint="eastAsia" w:ascii="方正正纤黑简体" w:hAnsi="方正正纤黑简体" w:eastAsia="方正正纤黑简体" w:cs="微软雅黑 Light"/>
          <w:spacing w:val="8"/>
          <w:sz w:val="28"/>
          <w:szCs w:val="28"/>
        </w:rPr>
      </w:pPr>
      <w:r>
        <w:rPr>
          <w:rFonts w:hint="eastAsia" w:ascii="方正正纤黑简体" w:hAnsi="方正正纤黑简体" w:eastAsia="方正正纤黑简体" w:cs="微软雅黑 Light"/>
          <w:spacing w:val="8"/>
          <w:sz w:val="28"/>
          <w:szCs w:val="28"/>
        </w:rPr>
        <w:t>GB 28050 食品安全国家标准 预包装食品营养标签通则</w:t>
      </w:r>
    </w:p>
    <w:p w14:paraId="6D6AEAFB">
      <w:pPr>
        <w:keepNext w:val="0"/>
        <w:keepLines w:val="0"/>
        <w:pageBreakBefore w:val="0"/>
        <w:wordWrap/>
        <w:overflowPunct/>
        <w:topLinePunct w:val="0"/>
        <w:bidi w:val="0"/>
        <w:spacing w:beforeAutospacing="0" w:afterAutospacing="0" w:line="360" w:lineRule="auto"/>
        <w:ind w:left="26" w:right="188" w:firstLine="420"/>
        <w:rPr>
          <w:rFonts w:hint="eastAsia" w:ascii="方正正纤黑简体" w:hAnsi="方正正纤黑简体" w:eastAsia="方正正纤黑简体" w:cs="微软雅黑 Light"/>
          <w:spacing w:val="8"/>
          <w:sz w:val="28"/>
          <w:szCs w:val="28"/>
        </w:rPr>
      </w:pPr>
      <w:r>
        <w:rPr>
          <w:rFonts w:hint="eastAsia" w:ascii="方正正纤黑简体" w:hAnsi="方正正纤黑简体" w:eastAsia="方正正纤黑简体" w:cs="微软雅黑 Light"/>
          <w:spacing w:val="8"/>
          <w:sz w:val="28"/>
          <w:szCs w:val="28"/>
        </w:rPr>
        <w:t>GB 29921 食品安全国家标准 食品中致病菌限量</w:t>
      </w:r>
    </w:p>
    <w:p w14:paraId="36593B74">
      <w:pPr>
        <w:keepNext w:val="0"/>
        <w:keepLines w:val="0"/>
        <w:pageBreakBefore w:val="0"/>
        <w:wordWrap/>
        <w:overflowPunct/>
        <w:topLinePunct w:val="0"/>
        <w:bidi w:val="0"/>
        <w:spacing w:beforeAutospacing="0" w:afterAutospacing="0" w:line="360" w:lineRule="auto"/>
        <w:ind w:left="26" w:right="188" w:firstLine="420"/>
        <w:rPr>
          <w:rFonts w:hint="eastAsia" w:ascii="方正正纤黑简体" w:hAnsi="方正正纤黑简体" w:eastAsia="方正正纤黑简体" w:cs="微软雅黑 Light"/>
          <w:spacing w:val="8"/>
          <w:sz w:val="28"/>
          <w:szCs w:val="28"/>
        </w:rPr>
      </w:pPr>
      <w:r>
        <w:rPr>
          <w:rFonts w:hint="eastAsia" w:ascii="方正正纤黑简体" w:hAnsi="方正正纤黑简体" w:eastAsia="方正正纤黑简体" w:cs="方正正纤黑简体"/>
          <w:color w:val="auto"/>
          <w:spacing w:val="24"/>
          <w:sz w:val="28"/>
          <w:szCs w:val="28"/>
        </w:rPr>
        <w:t>GB/T 35810-2018《药膳食材安全控制规范》</w:t>
      </w:r>
    </w:p>
    <w:p w14:paraId="56926F12">
      <w:pPr>
        <w:pStyle w:val="5"/>
        <w:keepNext w:val="0"/>
        <w:keepLines w:val="0"/>
        <w:pageBreakBefore w:val="0"/>
        <w:wordWrap/>
        <w:overflowPunct/>
        <w:topLinePunct w:val="0"/>
        <w:bidi w:val="0"/>
        <w:spacing w:beforeAutospacing="0" w:afterAutospacing="0" w:line="360" w:lineRule="auto"/>
        <w:ind w:left="12"/>
        <w:outlineLvl w:val="0"/>
        <w:rPr>
          <w:rFonts w:hint="eastAsia" w:ascii="方正正纤黑简体" w:hAnsi="方正正纤黑简体" w:eastAsia="方正正纤黑简体" w:cs="微软雅黑 Light"/>
          <w:b/>
          <w:bCs/>
          <w:spacing w:val="-3"/>
          <w:sz w:val="28"/>
          <w:szCs w:val="28"/>
          <w:lang w:val="en-US" w:eastAsia="zh-CN"/>
        </w:rPr>
      </w:pPr>
      <w:bookmarkStart w:id="1" w:name="bookmark5"/>
      <w:bookmarkEnd w:id="1"/>
    </w:p>
    <w:p w14:paraId="4F5FC115">
      <w:pPr>
        <w:pStyle w:val="5"/>
        <w:keepNext w:val="0"/>
        <w:keepLines w:val="0"/>
        <w:pageBreakBefore w:val="0"/>
        <w:wordWrap/>
        <w:overflowPunct/>
        <w:topLinePunct w:val="0"/>
        <w:bidi w:val="0"/>
        <w:spacing w:beforeAutospacing="0" w:afterAutospacing="0" w:line="360" w:lineRule="auto"/>
        <w:ind w:left="12"/>
        <w:outlineLvl w:val="0"/>
        <w:rPr>
          <w:rFonts w:hint="eastAsia" w:ascii="方正正纤黑简体" w:hAnsi="方正正纤黑简体" w:eastAsia="方正正纤黑简体" w:cs="微软雅黑 Light"/>
          <w:b/>
          <w:bCs/>
          <w:spacing w:val="-3"/>
          <w:sz w:val="28"/>
          <w:szCs w:val="28"/>
          <w:lang w:val="en-US" w:eastAsia="zh-CN"/>
        </w:rPr>
      </w:pPr>
    </w:p>
    <w:p w14:paraId="B61AE3BD">
      <w:pPr>
        <w:pStyle w:val="5"/>
        <w:keepNext w:val="0"/>
        <w:keepLines w:val="0"/>
        <w:pageBreakBefore w:val="0"/>
        <w:wordWrap/>
        <w:overflowPunct/>
        <w:topLinePunct w:val="0"/>
        <w:bidi w:val="0"/>
        <w:spacing w:beforeAutospacing="0" w:afterAutospacing="0" w:line="360" w:lineRule="auto"/>
        <w:ind w:left="12"/>
        <w:outlineLvl w:val="0"/>
        <w:rPr>
          <w:rFonts w:hint="eastAsia" w:ascii="方正正纤黑简体" w:hAnsi="方正正纤黑简体" w:eastAsia="方正正纤黑简体" w:cs="微软雅黑 Light"/>
          <w:b/>
          <w:bCs/>
          <w:spacing w:val="-3"/>
          <w:sz w:val="28"/>
          <w:szCs w:val="28"/>
          <w:lang w:val="en-US" w:eastAsia="zh-CN"/>
        </w:rPr>
      </w:pPr>
      <w:r>
        <w:rPr>
          <w:rFonts w:hint="eastAsia" w:ascii="方正正纤黑简体" w:hAnsi="方正正纤黑简体" w:eastAsia="方正正纤黑简体" w:cs="微软雅黑 Light"/>
          <w:b/>
          <w:bCs/>
          <w:spacing w:val="-3"/>
          <w:sz w:val="28"/>
          <w:szCs w:val="28"/>
          <w:lang w:val="en-US" w:eastAsia="zh-CN"/>
        </w:rPr>
        <w:t>3  术语和定义</w:t>
      </w:r>
    </w:p>
    <w:p w14:paraId="C5A875E7">
      <w:pPr>
        <w:keepNext w:val="0"/>
        <w:keepLines w:val="0"/>
        <w:pageBreakBefore w:val="0"/>
        <w:wordWrap/>
        <w:overflowPunct/>
        <w:topLinePunct w:val="0"/>
        <w:bidi w:val="0"/>
        <w:spacing w:beforeAutospacing="0" w:afterAutospacing="0" w:line="360" w:lineRule="auto"/>
        <w:ind w:left="26" w:right="188" w:firstLine="420"/>
        <w:rPr>
          <w:rFonts w:hint="eastAsia" w:ascii="方正正纤黑简体" w:hAnsi="方正正纤黑简体" w:eastAsia="方正正纤黑简体" w:cs="微软雅黑 Light"/>
          <w:spacing w:val="6"/>
          <w:sz w:val="28"/>
          <w:szCs w:val="28"/>
        </w:rPr>
      </w:pPr>
      <w:r>
        <w:rPr>
          <w:rFonts w:hint="eastAsia" w:ascii="方正正纤黑简体" w:hAnsi="方正正纤黑简体" w:eastAsia="方正正纤黑简体" w:cs="微软雅黑 Light"/>
          <w:spacing w:val="8"/>
          <w:sz w:val="28"/>
          <w:szCs w:val="28"/>
        </w:rPr>
        <w:t>下列术语和定义适用于本文件</w:t>
      </w:r>
    </w:p>
    <w:p w14:paraId="EB6AE327">
      <w:pPr>
        <w:pStyle w:val="5"/>
        <w:keepNext w:val="0"/>
        <w:keepLines w:val="0"/>
        <w:pageBreakBefore w:val="0"/>
        <w:wordWrap/>
        <w:overflowPunct/>
        <w:topLinePunct w:val="0"/>
        <w:bidi w:val="0"/>
        <w:spacing w:beforeAutospacing="0" w:afterAutospacing="0" w:line="360" w:lineRule="auto"/>
        <w:ind w:firstLine="592" w:firstLineChars="200"/>
        <w:outlineLvl w:val="1"/>
        <w:rPr>
          <w:rFonts w:hint="eastAsia" w:ascii="方正正纤黑简体" w:hAnsi="方正正纤黑简体" w:eastAsia="方正正纤黑简体" w:cs="方正正纤黑简体"/>
          <w:b w:val="0"/>
          <w:bCs w:val="0"/>
          <w:spacing w:val="8"/>
          <w:kern w:val="2"/>
          <w:sz w:val="28"/>
          <w:szCs w:val="28"/>
          <w:lang w:val="en-US" w:eastAsia="zh-CN" w:bidi="ar-SA"/>
        </w:rPr>
      </w:pPr>
      <w:r>
        <w:rPr>
          <w:rFonts w:hint="eastAsia" w:ascii="方正正纤黑简体" w:hAnsi="方正正纤黑简体" w:eastAsia="方正正纤黑简体" w:cs="微软雅黑 Light"/>
          <w:b w:val="0"/>
          <w:bCs w:val="0"/>
          <w:spacing w:val="8"/>
          <w:kern w:val="2"/>
          <w:sz w:val="28"/>
          <w:szCs w:val="28"/>
          <w:lang w:val="en-US" w:eastAsia="zh-CN" w:bidi="ar-SA"/>
        </w:rPr>
        <w:t>3.1食药物质 m</w:t>
      </w:r>
      <w:r>
        <w:rPr>
          <w:rStyle w:val="13"/>
          <w:rFonts w:hint="eastAsia" w:ascii="方正正纤黑简体" w:hAnsi="方正正纤黑简体" w:eastAsia="方正正纤黑简体" w:cs="方正正纤黑简体"/>
          <w:b w:val="0"/>
          <w:bCs w:val="0"/>
          <w:i w:val="0"/>
          <w:iCs w:val="0"/>
          <w:caps w:val="0"/>
          <w:color w:val="0D0D0D"/>
          <w:spacing w:val="0"/>
          <w:sz w:val="28"/>
          <w:szCs w:val="28"/>
          <w:shd w:val="clear" w:fill="FFFFFF"/>
        </w:rPr>
        <w:t xml:space="preserve">edicinal and </w:t>
      </w:r>
      <w:r>
        <w:rPr>
          <w:rStyle w:val="13"/>
          <w:rFonts w:hint="eastAsia" w:ascii="方正正纤黑简体" w:hAnsi="方正正纤黑简体" w:eastAsia="方正正纤黑简体" w:cs="方正正纤黑简体"/>
          <w:b w:val="0"/>
          <w:bCs w:val="0"/>
          <w:i w:val="0"/>
          <w:iCs w:val="0"/>
          <w:caps w:val="0"/>
          <w:color w:val="0D0D0D"/>
          <w:spacing w:val="0"/>
          <w:sz w:val="28"/>
          <w:szCs w:val="28"/>
          <w:shd w:val="clear" w:fill="FFFFFF"/>
          <w:lang w:val="en-US" w:eastAsia="zh-CN"/>
        </w:rPr>
        <w:t>e</w:t>
      </w:r>
      <w:r>
        <w:rPr>
          <w:rStyle w:val="13"/>
          <w:rFonts w:hint="eastAsia" w:ascii="方正正纤黑简体" w:hAnsi="方正正纤黑简体" w:eastAsia="方正正纤黑简体" w:cs="方正正纤黑简体"/>
          <w:b w:val="0"/>
          <w:bCs w:val="0"/>
          <w:i w:val="0"/>
          <w:iCs w:val="0"/>
          <w:caps w:val="0"/>
          <w:color w:val="0D0D0D"/>
          <w:spacing w:val="0"/>
          <w:sz w:val="28"/>
          <w:szCs w:val="28"/>
          <w:shd w:val="clear" w:fill="FFFFFF"/>
        </w:rPr>
        <w:t xml:space="preserve">dible </w:t>
      </w:r>
      <w:r>
        <w:rPr>
          <w:rStyle w:val="13"/>
          <w:rFonts w:hint="eastAsia" w:ascii="方正正纤黑简体" w:hAnsi="方正正纤黑简体" w:eastAsia="方正正纤黑简体" w:cs="方正正纤黑简体"/>
          <w:b w:val="0"/>
          <w:bCs w:val="0"/>
          <w:i w:val="0"/>
          <w:iCs w:val="0"/>
          <w:caps w:val="0"/>
          <w:color w:val="0D0D0D"/>
          <w:spacing w:val="0"/>
          <w:sz w:val="28"/>
          <w:szCs w:val="28"/>
          <w:shd w:val="clear" w:fill="FFFFFF"/>
          <w:lang w:val="en-US" w:eastAsia="zh-CN"/>
        </w:rPr>
        <w:t>s</w:t>
      </w:r>
      <w:r>
        <w:rPr>
          <w:rStyle w:val="13"/>
          <w:rFonts w:hint="eastAsia" w:ascii="方正正纤黑简体" w:hAnsi="方正正纤黑简体" w:eastAsia="方正正纤黑简体" w:cs="方正正纤黑简体"/>
          <w:b w:val="0"/>
          <w:bCs w:val="0"/>
          <w:i w:val="0"/>
          <w:iCs w:val="0"/>
          <w:caps w:val="0"/>
          <w:color w:val="0D0D0D"/>
          <w:spacing w:val="0"/>
          <w:sz w:val="28"/>
          <w:szCs w:val="28"/>
          <w:shd w:val="clear" w:fill="FFFFFF"/>
        </w:rPr>
        <w:t>ubstances</w:t>
      </w:r>
    </w:p>
    <w:p w14:paraId="7313F0BD">
      <w:pPr>
        <w:pStyle w:val="5"/>
        <w:keepNext w:val="0"/>
        <w:keepLines w:val="0"/>
        <w:pageBreakBefore w:val="0"/>
        <w:wordWrap/>
        <w:overflowPunct/>
        <w:topLinePunct w:val="0"/>
        <w:bidi w:val="0"/>
        <w:spacing w:beforeAutospacing="0" w:afterAutospacing="0" w:line="360" w:lineRule="auto"/>
        <w:ind w:firstLine="592" w:firstLineChars="200"/>
        <w:outlineLvl w:val="1"/>
        <w:rPr>
          <w:rFonts w:hint="eastAsia" w:ascii="方正正纤黑简体" w:hAnsi="方正正纤黑简体" w:eastAsia="方正正纤黑简体" w:cs="微软雅黑 Light"/>
          <w:b w:val="0"/>
          <w:bCs w:val="0"/>
          <w:spacing w:val="8"/>
          <w:kern w:val="2"/>
          <w:sz w:val="28"/>
          <w:szCs w:val="28"/>
          <w:lang w:val="en-US" w:eastAsia="zh-CN" w:bidi="ar-SA"/>
        </w:rPr>
      </w:pPr>
      <w:r>
        <w:rPr>
          <w:rFonts w:hint="eastAsia" w:ascii="方正正纤黑简体" w:hAnsi="方正正纤黑简体" w:eastAsia="方正正纤黑简体" w:cs="微软雅黑 Light"/>
          <w:spacing w:val="8"/>
          <w:kern w:val="2"/>
          <w:sz w:val="28"/>
          <w:szCs w:val="28"/>
          <w:lang w:val="en-US" w:eastAsia="zh-CN" w:bidi="ar-SA"/>
        </w:rPr>
        <w:t>食药物质，是指列入《中华人民共和国药典》，且按照传统</w:t>
      </w:r>
      <w:r>
        <w:rPr>
          <w:rFonts w:hint="eastAsia" w:ascii="方正正纤黑简体" w:hAnsi="方正正纤黑简体" w:eastAsia="方正正纤黑简体" w:cs="微软雅黑 Light"/>
          <w:b w:val="0"/>
          <w:bCs w:val="0"/>
          <w:spacing w:val="8"/>
          <w:kern w:val="2"/>
          <w:sz w:val="28"/>
          <w:szCs w:val="28"/>
          <w:lang w:val="en-US" w:eastAsia="zh-CN" w:bidi="ar-SA"/>
        </w:rPr>
        <w:t>既是食品又是中药材的物质。</w:t>
      </w:r>
    </w:p>
    <w:p w14:paraId="259EFB62">
      <w:pPr>
        <w:pStyle w:val="5"/>
        <w:keepNext w:val="0"/>
        <w:keepLines w:val="0"/>
        <w:pageBreakBefore w:val="0"/>
        <w:wordWrap/>
        <w:overflowPunct/>
        <w:topLinePunct w:val="0"/>
        <w:bidi w:val="0"/>
        <w:spacing w:beforeAutospacing="0" w:afterAutospacing="0" w:line="360" w:lineRule="auto"/>
        <w:ind w:firstLine="592" w:firstLineChars="200"/>
        <w:rPr>
          <w:rFonts w:hint="default" w:ascii="方正正纤黑简体" w:hAnsi="方正正纤黑简体" w:eastAsia="方正正纤黑简体" w:cs="微软雅黑 Light"/>
          <w:b w:val="0"/>
          <w:bCs w:val="0"/>
          <w:spacing w:val="8"/>
          <w:kern w:val="2"/>
          <w:sz w:val="28"/>
          <w:szCs w:val="28"/>
          <w:lang w:val="en-US" w:eastAsia="zh-CN" w:bidi="ar-SA"/>
        </w:rPr>
      </w:pPr>
      <w:r>
        <w:rPr>
          <w:rFonts w:hint="eastAsia" w:ascii="方正正纤黑简体" w:hAnsi="方正正纤黑简体" w:eastAsia="方正正纤黑简体" w:cs="微软雅黑 Light"/>
          <w:b w:val="0"/>
          <w:bCs w:val="0"/>
          <w:spacing w:val="8"/>
          <w:kern w:val="2"/>
          <w:sz w:val="28"/>
          <w:szCs w:val="28"/>
          <w:lang w:val="en-US" w:eastAsia="zh-CN" w:bidi="ar-SA"/>
        </w:rPr>
        <w:t xml:space="preserve">3.2药膳食品 </w:t>
      </w:r>
      <w:r>
        <w:rPr>
          <w:rFonts w:hint="eastAsia" w:ascii="微软雅黑 Light" w:hAnsi="微软雅黑 Light" w:eastAsia="微软雅黑 Light" w:cs="微软雅黑 Light"/>
          <w:b w:val="0"/>
          <w:bCs w:val="0"/>
          <w:i w:val="0"/>
          <w:iCs w:val="0"/>
          <w:caps w:val="0"/>
          <w:color w:val="0D0D0D"/>
          <w:spacing w:val="0"/>
          <w:sz w:val="28"/>
          <w:szCs w:val="28"/>
          <w:shd w:val="clear" w:fill="FFFFFF"/>
          <w:lang w:val="en-US" w:eastAsia="zh-CN"/>
        </w:rPr>
        <w:t>medicinal f</w:t>
      </w:r>
      <w:r>
        <w:rPr>
          <w:rFonts w:hint="eastAsia" w:ascii="微软雅黑 Light" w:hAnsi="微软雅黑 Light" w:eastAsia="微软雅黑 Light" w:cs="微软雅黑 Light"/>
          <w:b w:val="0"/>
          <w:bCs w:val="0"/>
          <w:i w:val="0"/>
          <w:iCs w:val="0"/>
          <w:caps w:val="0"/>
          <w:color w:val="0D0D0D"/>
          <w:spacing w:val="0"/>
          <w:sz w:val="28"/>
          <w:szCs w:val="28"/>
          <w:shd w:val="clear" w:fill="FFFFFF"/>
        </w:rPr>
        <w:t>oods</w:t>
      </w:r>
    </w:p>
    <w:p w14:paraId="0782AE0E">
      <w:pPr>
        <w:keepNext w:val="0"/>
        <w:keepLines w:val="0"/>
        <w:pageBreakBefore w:val="0"/>
        <w:numPr>
          <w:ilvl w:val="0"/>
          <w:numId w:val="0"/>
        </w:numPr>
        <w:wordWrap/>
        <w:overflowPunct/>
        <w:topLinePunct w:val="0"/>
        <w:bidi w:val="0"/>
        <w:spacing w:beforeAutospacing="0" w:afterAutospacing="0" w:line="360" w:lineRule="auto"/>
        <w:ind w:firstLine="560" w:firstLineChars="200"/>
        <w:rPr>
          <w:rFonts w:hint="eastAsia" w:ascii="方正正纤黑简体" w:hAnsi="方正正纤黑简体" w:eastAsia="方正正纤黑简体" w:cs="微软雅黑 Light"/>
          <w:b w:val="0"/>
          <w:bCs w:val="0"/>
          <w:sz w:val="28"/>
          <w:szCs w:val="28"/>
          <w:lang w:val="en-US" w:eastAsia="zh-CN"/>
        </w:rPr>
      </w:pPr>
      <w:r>
        <w:rPr>
          <w:rFonts w:hint="eastAsia" w:ascii="方正正纤黑简体" w:hAnsi="方正正纤黑简体" w:eastAsia="方正正纤黑简体" w:cs="微软雅黑 Light"/>
          <w:b w:val="0"/>
          <w:bCs w:val="0"/>
          <w:i w:val="0"/>
          <w:iCs w:val="0"/>
          <w:snapToGrid w:val="0"/>
          <w:color w:val="auto"/>
          <w:kern w:val="0"/>
          <w:sz w:val="28"/>
          <w:szCs w:val="28"/>
          <w:highlight w:val="none"/>
          <w:vertAlign w:val="baseline"/>
          <w:lang w:val="en-US" w:eastAsia="zh-CN" w:bidi="hi-IN"/>
        </w:rPr>
        <w:t>药膳食品，是在中医理论指导下，根据</w:t>
      </w:r>
      <w:r>
        <w:rPr>
          <w:rFonts w:hint="eastAsia" w:ascii="方正正纤黑简体" w:hAnsi="方正正纤黑简体" w:eastAsia="方正正纤黑简体" w:cs="微软雅黑 Light"/>
          <w:b w:val="0"/>
          <w:bCs w:val="0"/>
          <w:sz w:val="28"/>
          <w:szCs w:val="28"/>
          <w:lang w:val="en-US" w:eastAsia="zh-CN"/>
        </w:rPr>
        <w:t>药食同源、养医同理，充分发挥各类食物与药物的作用，将食药物质与普通食材相配伍，并通过饮食烹调技术或现代食品生产技术制作而成的，具有健康养生、辅助防治疾病、康复调理和延年益寿等作用的食品。</w:t>
      </w:r>
    </w:p>
    <w:p w14:paraId="7E9D9B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35" w:afterAutospacing="0" w:line="225" w:lineRule="atLeast"/>
        <w:ind w:left="0" w:right="0" w:firstLine="560" w:firstLineChars="200"/>
        <w:rPr>
          <w:rFonts w:hint="eastAsia" w:ascii="方正正纤黑简体" w:hAnsi="方正正纤黑简体" w:eastAsia="方正正纤黑简体" w:cs="方正正纤黑简体"/>
          <w:b w:val="0"/>
          <w:bCs w:val="0"/>
          <w:sz w:val="28"/>
          <w:szCs w:val="28"/>
          <w:lang w:val="en-US" w:eastAsia="zh-CN"/>
        </w:rPr>
      </w:pPr>
      <w:r>
        <w:rPr>
          <w:rFonts w:hint="default" w:ascii="方正正纤黑简体" w:hAnsi="方正正纤黑简体" w:eastAsia="方正正纤黑简体" w:cs="微软雅黑 Light"/>
          <w:b w:val="0"/>
          <w:bCs w:val="0"/>
          <w:sz w:val="28"/>
          <w:szCs w:val="28"/>
          <w:lang w:val="en-US" w:eastAsia="zh-CN"/>
        </w:rPr>
        <w:t>3.</w:t>
      </w:r>
      <w:r>
        <w:rPr>
          <w:rFonts w:hint="eastAsia" w:ascii="方正正纤黑简体" w:hAnsi="方正正纤黑简体" w:eastAsia="方正正纤黑简体" w:cs="微软雅黑 Light"/>
          <w:b w:val="0"/>
          <w:bCs w:val="0"/>
          <w:sz w:val="28"/>
          <w:szCs w:val="28"/>
          <w:lang w:val="en-US" w:eastAsia="zh-CN"/>
        </w:rPr>
        <w:t>3</w:t>
      </w:r>
      <w:r>
        <w:rPr>
          <w:rFonts w:hint="default" w:ascii="方正正纤黑简体" w:hAnsi="方正正纤黑简体" w:eastAsia="方正正纤黑简体" w:cs="微软雅黑 Light"/>
          <w:b w:val="0"/>
          <w:bCs w:val="0"/>
          <w:sz w:val="28"/>
          <w:szCs w:val="28"/>
          <w:lang w:val="en-US" w:eastAsia="zh-CN"/>
        </w:rPr>
        <w:t xml:space="preserve"> </w:t>
      </w:r>
      <w:r>
        <w:rPr>
          <w:rFonts w:hint="eastAsia" w:ascii="方正正纤黑简体" w:hAnsi="方正正纤黑简体" w:eastAsia="方正正纤黑简体" w:cs="微软雅黑 Light"/>
          <w:b w:val="0"/>
          <w:bCs w:val="0"/>
          <w:sz w:val="28"/>
          <w:szCs w:val="28"/>
          <w:lang w:val="en-US" w:eastAsia="zh-CN"/>
        </w:rPr>
        <w:t xml:space="preserve">一票否决项 </w:t>
      </w:r>
      <w:r>
        <w:rPr>
          <w:rFonts w:hint="eastAsia" w:ascii="方正正纤黑简体" w:hAnsi="方正正纤黑简体" w:eastAsia="方正正纤黑简体" w:cs="方正正纤黑简体"/>
          <w:b w:val="0"/>
          <w:bCs w:val="0"/>
          <w:i w:val="0"/>
          <w:iCs w:val="0"/>
          <w:caps w:val="0"/>
          <w:color w:val="333333"/>
          <w:spacing w:val="0"/>
          <w:sz w:val="28"/>
          <w:szCs w:val="28"/>
          <w:shd w:val="clear" w:fill="FFFFFF"/>
        </w:rPr>
        <w:t>veto power</w:t>
      </w:r>
    </w:p>
    <w:p w14:paraId="68840D10">
      <w:pPr>
        <w:keepNext w:val="0"/>
        <w:keepLines w:val="0"/>
        <w:pageBreakBefore w:val="0"/>
        <w:numPr>
          <w:ilvl w:val="0"/>
          <w:numId w:val="0"/>
        </w:numPr>
        <w:wordWrap/>
        <w:overflowPunct/>
        <w:topLinePunct w:val="0"/>
        <w:bidi w:val="0"/>
        <w:spacing w:beforeAutospacing="0" w:afterAutospacing="0" w:line="360" w:lineRule="auto"/>
        <w:ind w:firstLine="560" w:firstLineChars="200"/>
        <w:rPr>
          <w:rFonts w:ascii="微软雅黑" w:hAnsi="微软雅黑" w:eastAsia="微软雅黑" w:cs="微软雅黑"/>
          <w:b w:val="0"/>
          <w:bCs w:val="0"/>
          <w:spacing w:val="6"/>
          <w:sz w:val="28"/>
          <w:szCs w:val="28"/>
        </w:rPr>
      </w:pPr>
      <w:r>
        <w:rPr>
          <w:rFonts w:hint="default" w:ascii="方正正纤黑简体" w:hAnsi="方正正纤黑简体" w:eastAsia="方正正纤黑简体" w:cs="微软雅黑 Light"/>
          <w:b w:val="0"/>
          <w:bCs w:val="0"/>
          <w:sz w:val="28"/>
          <w:szCs w:val="28"/>
          <w:lang w:val="en-US" w:eastAsia="zh-CN"/>
        </w:rPr>
        <w:t>对药膳食品安全性、合规性构成严重威胁的指标，若不达标则直接判定为“不合格”，不受其他指标得分影响。</w:t>
      </w:r>
    </w:p>
    <w:p w14:paraId="10A6E1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35" w:afterAutospacing="0" w:line="210" w:lineRule="atLeast"/>
        <w:ind w:left="0" w:right="0" w:firstLine="584" w:firstLineChars="200"/>
        <w:rPr>
          <w:rFonts w:hint="eastAsia" w:ascii="方正正纤黑简体" w:hAnsi="方正正纤黑简体" w:eastAsia="方正正纤黑简体" w:cs="方正正纤黑简体"/>
          <w:b w:val="0"/>
          <w:bCs w:val="0"/>
          <w:color w:val="auto"/>
          <w:spacing w:val="6"/>
          <w:sz w:val="28"/>
          <w:szCs w:val="28"/>
          <w:lang w:val="en-US" w:eastAsia="zh-CN"/>
        </w:rPr>
      </w:pPr>
      <w:r>
        <w:rPr>
          <w:rFonts w:hint="eastAsia" w:ascii="方正正纤黑简体" w:hAnsi="方正正纤黑简体" w:eastAsia="方正正纤黑简体" w:cs="方正正纤黑简体"/>
          <w:b w:val="0"/>
          <w:bCs w:val="0"/>
          <w:color w:val="auto"/>
          <w:spacing w:val="6"/>
          <w:sz w:val="28"/>
          <w:szCs w:val="28"/>
          <w:lang w:val="en-US" w:eastAsia="zh-CN"/>
        </w:rPr>
        <w:t>3.4 区块链存证 b</w:t>
      </w:r>
      <w:r>
        <w:rPr>
          <w:rFonts w:hint="eastAsia" w:ascii="方正正纤黑简体" w:hAnsi="方正正纤黑简体" w:eastAsia="方正正纤黑简体" w:cs="方正正纤黑简体"/>
          <w:b w:val="0"/>
          <w:bCs w:val="0"/>
          <w:i w:val="0"/>
          <w:iCs w:val="0"/>
          <w:caps w:val="0"/>
          <w:color w:val="333333"/>
          <w:spacing w:val="0"/>
          <w:sz w:val="28"/>
          <w:szCs w:val="28"/>
          <w:shd w:val="clear" w:fill="FFFFFF"/>
        </w:rPr>
        <w:t>lockchain certificate storage</w:t>
      </w:r>
    </w:p>
    <w:p w14:paraId="4CEEDA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35" w:afterAutospacing="0" w:line="210" w:lineRule="atLeast"/>
        <w:ind w:left="0" w:right="0" w:firstLine="0"/>
        <w:rPr>
          <w:rFonts w:hint="eastAsia" w:ascii="方正正纤黑简体" w:hAnsi="方正正纤黑简体" w:eastAsia="方正正纤黑简体" w:cs="方正正纤黑简体"/>
          <w:b w:val="0"/>
          <w:bCs w:val="0"/>
          <w:color w:val="auto"/>
          <w:spacing w:val="6"/>
          <w:sz w:val="28"/>
          <w:szCs w:val="28"/>
          <w:lang w:val="en-US" w:eastAsia="zh-CN"/>
        </w:rPr>
      </w:pPr>
      <w:r>
        <w:rPr>
          <w:rFonts w:hint="eastAsia" w:ascii="方正正纤黑简体" w:hAnsi="方正正纤黑简体" w:eastAsia="方正正纤黑简体" w:cs="方正正纤黑简体"/>
          <w:b w:val="0"/>
          <w:bCs w:val="0"/>
          <w:color w:val="auto"/>
          <w:spacing w:val="6"/>
          <w:sz w:val="28"/>
          <w:szCs w:val="28"/>
          <w:lang w:val="en-US" w:eastAsia="zh-CN"/>
        </w:rPr>
        <w:t>通过分布式账本技术，实现评价数据不可篡改的电子化存证。</w:t>
      </w:r>
      <w:r>
        <w:rPr>
          <w:rFonts w:hint="eastAsia" w:ascii="方正正纤黑简体" w:hAnsi="方正正纤黑简体" w:eastAsia="方正正纤黑简体" w:cs="方正正纤黑简体"/>
          <w:color w:val="auto"/>
          <w:spacing w:val="6"/>
          <w:sz w:val="28"/>
          <w:szCs w:val="28"/>
          <w:lang w:val="en-US" w:eastAsia="zh-CN"/>
        </w:rPr>
        <w:br w:type="textWrapping"/>
      </w:r>
      <w:r>
        <w:rPr>
          <w:rFonts w:hint="eastAsia" w:ascii="方正正纤黑简体" w:hAnsi="方正正纤黑简体" w:eastAsia="方正正纤黑简体" w:cs="方正正纤黑简体"/>
          <w:b w:val="0"/>
          <w:bCs w:val="0"/>
          <w:color w:val="auto"/>
          <w:spacing w:val="6"/>
          <w:sz w:val="28"/>
          <w:szCs w:val="28"/>
          <w:lang w:val="en-US" w:eastAsia="zh-CN"/>
        </w:rPr>
        <w:t>​​3.5 动态权重调节 d</w:t>
      </w:r>
      <w:r>
        <w:rPr>
          <w:rStyle w:val="13"/>
          <w:rFonts w:hint="eastAsia" w:ascii="方正正纤黑简体" w:hAnsi="方正正纤黑简体" w:eastAsia="方正正纤黑简体" w:cs="方正正纤黑简体"/>
          <w:b w:val="0"/>
          <w:bCs w:val="0"/>
          <w:i w:val="0"/>
          <w:iCs w:val="0"/>
          <w:caps w:val="0"/>
          <w:color w:val="0D0D0D"/>
          <w:spacing w:val="0"/>
          <w:sz w:val="28"/>
          <w:szCs w:val="28"/>
          <w:shd w:val="clear" w:fill="FFFFFF"/>
        </w:rPr>
        <w:t xml:space="preserve">ynamic </w:t>
      </w:r>
      <w:r>
        <w:rPr>
          <w:rStyle w:val="13"/>
          <w:rFonts w:hint="eastAsia" w:ascii="方正正纤黑简体" w:hAnsi="方正正纤黑简体" w:eastAsia="方正正纤黑简体" w:cs="方正正纤黑简体"/>
          <w:b w:val="0"/>
          <w:bCs w:val="0"/>
          <w:i w:val="0"/>
          <w:iCs w:val="0"/>
          <w:caps w:val="0"/>
          <w:color w:val="0D0D0D"/>
          <w:spacing w:val="0"/>
          <w:sz w:val="28"/>
          <w:szCs w:val="28"/>
          <w:shd w:val="clear" w:fill="FFFFFF"/>
          <w:lang w:val="en-US" w:eastAsia="zh-CN"/>
        </w:rPr>
        <w:t>w</w:t>
      </w:r>
      <w:r>
        <w:rPr>
          <w:rStyle w:val="13"/>
          <w:rFonts w:hint="eastAsia" w:ascii="方正正纤黑简体" w:hAnsi="方正正纤黑简体" w:eastAsia="方正正纤黑简体" w:cs="方正正纤黑简体"/>
          <w:b w:val="0"/>
          <w:bCs w:val="0"/>
          <w:i w:val="0"/>
          <w:iCs w:val="0"/>
          <w:caps w:val="0"/>
          <w:color w:val="0D0D0D"/>
          <w:spacing w:val="0"/>
          <w:sz w:val="28"/>
          <w:szCs w:val="28"/>
          <w:shd w:val="clear" w:fill="FFFFFF"/>
        </w:rPr>
        <w:t xml:space="preserve">eight </w:t>
      </w:r>
      <w:r>
        <w:rPr>
          <w:rStyle w:val="13"/>
          <w:rFonts w:hint="eastAsia" w:ascii="方正正纤黑简体" w:hAnsi="方正正纤黑简体" w:eastAsia="方正正纤黑简体" w:cs="方正正纤黑简体"/>
          <w:b w:val="0"/>
          <w:bCs w:val="0"/>
          <w:i w:val="0"/>
          <w:iCs w:val="0"/>
          <w:caps w:val="0"/>
          <w:color w:val="0D0D0D"/>
          <w:spacing w:val="0"/>
          <w:sz w:val="28"/>
          <w:szCs w:val="28"/>
          <w:shd w:val="clear" w:fill="FFFFFF"/>
          <w:lang w:val="en-US" w:eastAsia="zh-CN"/>
        </w:rPr>
        <w:t>a</w:t>
      </w:r>
      <w:r>
        <w:rPr>
          <w:rStyle w:val="13"/>
          <w:rFonts w:hint="eastAsia" w:ascii="方正正纤黑简体" w:hAnsi="方正正纤黑简体" w:eastAsia="方正正纤黑简体" w:cs="方正正纤黑简体"/>
          <w:b w:val="0"/>
          <w:bCs w:val="0"/>
          <w:i w:val="0"/>
          <w:iCs w:val="0"/>
          <w:caps w:val="0"/>
          <w:color w:val="0D0D0D"/>
          <w:spacing w:val="0"/>
          <w:sz w:val="28"/>
          <w:szCs w:val="28"/>
          <w:shd w:val="clear" w:fill="FFFFFF"/>
        </w:rPr>
        <w:t>djustment</w:t>
      </w:r>
      <w:r>
        <w:rPr>
          <w:rFonts w:hint="eastAsia" w:ascii="方正正纤黑简体" w:hAnsi="方正正纤黑简体" w:eastAsia="方正正纤黑简体" w:cs="方正正纤黑简体"/>
          <w:b w:val="0"/>
          <w:bCs w:val="0"/>
          <w:color w:val="auto"/>
          <w:spacing w:val="6"/>
          <w:sz w:val="28"/>
          <w:szCs w:val="28"/>
          <w:lang w:val="en-US" w:eastAsia="zh-CN"/>
        </w:rPr>
        <w:br w:type="textWrapping"/>
      </w:r>
      <w:r>
        <w:rPr>
          <w:rFonts w:hint="eastAsia" w:ascii="方正正纤黑简体" w:hAnsi="方正正纤黑简体" w:eastAsia="方正正纤黑简体" w:cs="方正正纤黑简体"/>
          <w:b w:val="0"/>
          <w:bCs w:val="0"/>
          <w:color w:val="auto"/>
          <w:spacing w:val="6"/>
          <w:sz w:val="28"/>
          <w:szCs w:val="28"/>
          <w:lang w:val="en-US" w:eastAsia="zh-CN"/>
        </w:rPr>
        <w:t xml:space="preserve">    根据行业风险预警实时调整指标权重系数的机制。</w:t>
      </w:r>
    </w:p>
    <w:p w14:paraId="08994DF9">
      <w:pPr>
        <w:keepNext w:val="0"/>
        <w:keepLines w:val="0"/>
        <w:pageBreakBefore w:val="0"/>
        <w:widowControl/>
        <w:suppressLineNumbers w:val="0"/>
        <w:wordWrap/>
        <w:overflowPunct/>
        <w:topLinePunct w:val="0"/>
        <w:bidi w:val="0"/>
        <w:spacing w:beforeAutospacing="0" w:afterAutospacing="0" w:line="360" w:lineRule="auto"/>
        <w:ind w:firstLine="564" w:firstLineChars="200"/>
        <w:jc w:val="left"/>
        <w:rPr>
          <w:rFonts w:hint="eastAsia" w:ascii="方正正纤黑简体" w:hAnsi="方正正纤黑简体" w:eastAsia="方正正纤黑简体" w:cs="方正正纤黑简体"/>
          <w:color w:val="auto"/>
          <w:spacing w:val="6"/>
          <w:sz w:val="27"/>
          <w:szCs w:val="27"/>
          <w:lang w:val="en-US" w:eastAsia="zh-CN"/>
        </w:rPr>
      </w:pPr>
    </w:p>
    <w:p w14:paraId="5E6E7CD6">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bCs/>
          <w:spacing w:val="-3"/>
          <w:sz w:val="28"/>
          <w:szCs w:val="28"/>
          <w:lang w:val="en-US" w:eastAsia="zh-CN"/>
        </w:rPr>
      </w:pPr>
      <w:bookmarkStart w:id="2" w:name="bookmark6"/>
      <w:bookmarkEnd w:id="2"/>
      <w:r>
        <w:rPr>
          <w:rFonts w:hint="eastAsia" w:ascii="方正正纤黑简体" w:hAnsi="方正正纤黑简体" w:eastAsia="方正正纤黑简体" w:cs="微软雅黑 Light"/>
          <w:b/>
          <w:bCs/>
          <w:spacing w:val="-3"/>
          <w:sz w:val="28"/>
          <w:szCs w:val="28"/>
          <w:lang w:val="en-US" w:eastAsia="zh-CN"/>
        </w:rPr>
        <w:t>4  评价指标体系</w:t>
      </w:r>
    </w:p>
    <w:p w14:paraId="77510052">
      <w:pPr>
        <w:pStyle w:val="5"/>
        <w:keepNext w:val="0"/>
        <w:keepLines w:val="0"/>
        <w:pageBreakBefore w:val="0"/>
        <w:numPr>
          <w:ilvl w:val="0"/>
          <w:numId w:val="0"/>
        </w:numPr>
        <w:wordWrap/>
        <w:overflowPunct/>
        <w:topLinePunct w:val="0"/>
        <w:bidi w:val="0"/>
        <w:spacing w:beforeAutospacing="0" w:afterAutospacing="0" w:line="360" w:lineRule="auto"/>
        <w:ind w:firstLine="536"/>
        <w:outlineLvl w:val="0"/>
        <w:rPr>
          <w:rFonts w:hint="default" w:ascii="方正正纤黑简体" w:hAnsi="方正正纤黑简体" w:eastAsia="方正正纤黑简体" w:cs="微软雅黑 Light"/>
          <w:b w:val="0"/>
          <w:bCs w:val="0"/>
          <w:spacing w:val="-3"/>
          <w:sz w:val="28"/>
          <w:szCs w:val="28"/>
          <w:lang w:val="en-US" w:eastAsia="zh-CN"/>
        </w:rPr>
      </w:pPr>
      <w:r>
        <w:rPr>
          <w:rFonts w:hint="eastAsia" w:ascii="方正正纤黑简体" w:hAnsi="方正正纤黑简体" w:eastAsia="方正正纤黑简体" w:cs="微软雅黑 Light"/>
          <w:b w:val="0"/>
          <w:bCs w:val="0"/>
          <w:spacing w:val="-3"/>
          <w:sz w:val="28"/>
          <w:szCs w:val="28"/>
          <w:lang w:val="en-US" w:eastAsia="zh-CN"/>
        </w:rPr>
        <w:t>4.1 药膳食品的评价指标体系由三个层级的评价指标构成，其中，一级指标</w:t>
      </w:r>
      <w:r>
        <w:rPr>
          <w:rFonts w:hint="default" w:ascii="方正正纤黑简体" w:hAnsi="方正正纤黑简体" w:eastAsia="方正正纤黑简体" w:cs="微软雅黑 Light"/>
          <w:b w:val="0"/>
          <w:bCs w:val="0"/>
          <w:spacing w:val="-3"/>
          <w:sz w:val="28"/>
          <w:szCs w:val="28"/>
          <w:lang w:val="en-US" w:eastAsia="zh-CN"/>
        </w:rPr>
        <w:t>5</w:t>
      </w:r>
      <w:r>
        <w:rPr>
          <w:rFonts w:hint="eastAsia" w:ascii="方正正纤黑简体" w:hAnsi="方正正纤黑简体" w:eastAsia="方正正纤黑简体" w:cs="微软雅黑 Light"/>
          <w:b w:val="0"/>
          <w:bCs w:val="0"/>
          <w:spacing w:val="-3"/>
          <w:sz w:val="28"/>
          <w:szCs w:val="28"/>
          <w:lang w:val="en-US" w:eastAsia="zh-CN"/>
        </w:rPr>
        <w:t>个，二级指标</w:t>
      </w:r>
      <w:r>
        <w:rPr>
          <w:rFonts w:hint="default" w:ascii="方正正纤黑简体" w:hAnsi="方正正纤黑简体" w:eastAsia="方正正纤黑简体" w:cs="微软雅黑 Light"/>
          <w:b w:val="0"/>
          <w:bCs w:val="0"/>
          <w:spacing w:val="-3"/>
          <w:sz w:val="28"/>
          <w:szCs w:val="28"/>
          <w:lang w:val="en-US" w:eastAsia="zh-CN"/>
        </w:rPr>
        <w:t>14</w:t>
      </w:r>
      <w:r>
        <w:rPr>
          <w:rFonts w:hint="eastAsia" w:ascii="方正正纤黑简体" w:hAnsi="方正正纤黑简体" w:eastAsia="方正正纤黑简体" w:cs="微软雅黑 Light"/>
          <w:b w:val="0"/>
          <w:bCs w:val="0"/>
          <w:spacing w:val="-3"/>
          <w:sz w:val="28"/>
          <w:szCs w:val="28"/>
          <w:lang w:val="en-US" w:eastAsia="zh-CN"/>
        </w:rPr>
        <w:t>个，三级指标</w:t>
      </w:r>
      <w:r>
        <w:rPr>
          <w:rFonts w:hint="default" w:ascii="方正正纤黑简体" w:hAnsi="方正正纤黑简体" w:eastAsia="方正正纤黑简体" w:cs="微软雅黑 Light"/>
          <w:b w:val="0"/>
          <w:bCs w:val="0"/>
          <w:spacing w:val="-3"/>
          <w:sz w:val="28"/>
          <w:szCs w:val="28"/>
          <w:lang w:val="en-US" w:eastAsia="zh-CN"/>
        </w:rPr>
        <w:t>4</w:t>
      </w:r>
      <w:r>
        <w:rPr>
          <w:rFonts w:hint="eastAsia" w:ascii="方正正纤黑简体" w:hAnsi="方正正纤黑简体" w:eastAsia="方正正纤黑简体" w:cs="微软雅黑 Light"/>
          <w:b w:val="0"/>
          <w:bCs w:val="0"/>
          <w:spacing w:val="-3"/>
          <w:sz w:val="28"/>
          <w:szCs w:val="28"/>
          <w:lang w:val="en-US" w:eastAsia="zh-CN"/>
        </w:rPr>
        <w:t>2个。</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1365"/>
        <w:gridCol w:w="5423"/>
      </w:tblGrid>
      <w:tr w14:paraId="2C7C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tcPr>
          <w:p w14:paraId="14EDE2E9">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一级指标</w:t>
            </w:r>
          </w:p>
        </w:tc>
        <w:tc>
          <w:tcPr>
            <w:tcW w:w="1365" w:type="dxa"/>
          </w:tcPr>
          <w:p w14:paraId="267F48D4">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二级指标</w:t>
            </w:r>
          </w:p>
        </w:tc>
        <w:tc>
          <w:tcPr>
            <w:tcW w:w="5423" w:type="dxa"/>
          </w:tcPr>
          <w:p w14:paraId="7D6D8E17">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三级指标</w:t>
            </w:r>
          </w:p>
        </w:tc>
      </w:tr>
      <w:tr w14:paraId="46749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Merge w:val="restart"/>
          </w:tcPr>
          <w:p w14:paraId="3DE4A5C2">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0BC57CD2">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2630F1FF">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12651497">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6C19EB03">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59B5EB55">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06B5FF74">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671E6173">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3DEBE771">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42C1C4F8">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安全性评价</w:t>
            </w:r>
          </w:p>
        </w:tc>
        <w:tc>
          <w:tcPr>
            <w:tcW w:w="1365" w:type="dxa"/>
          </w:tcPr>
          <w:p w14:paraId="24D2C722">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68FD4349">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715A3E2E">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3964269B">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原料安全</w:t>
            </w:r>
          </w:p>
        </w:tc>
        <w:tc>
          <w:tcPr>
            <w:tcW w:w="5423" w:type="dxa"/>
          </w:tcPr>
          <w:p w14:paraId="CB4FA1FF">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1</w:t>
            </w:r>
            <w:r>
              <w:rPr>
                <w:rFonts w:hint="eastAsia" w:ascii="方正正纤黑简体" w:hAnsi="方正正纤黑简体" w:eastAsia="方正正纤黑简体" w:cs="微软雅黑 Light"/>
                <w:b w:val="0"/>
                <w:bCs w:val="0"/>
                <w:spacing w:val="-3"/>
                <w:sz w:val="28"/>
                <w:szCs w:val="28"/>
                <w:vertAlign w:val="baseline"/>
                <w:lang w:val="en-US" w:eastAsia="zh-CN"/>
              </w:rPr>
              <w:t>、食药物质原料：仅限国家卫健委《按照传统既是食品又是中药材的物质目录》</w:t>
            </w:r>
            <w:r>
              <w:rPr>
                <w:rFonts w:hint="eastAsia" w:ascii="方正正纤黑简体" w:hAnsi="方正正纤黑简体" w:eastAsia="方正正纤黑简体" w:cs="微软雅黑 Light"/>
                <w:b w:val="0"/>
                <w:bCs w:val="0"/>
                <w:spacing w:val="-3"/>
                <w:sz w:val="28"/>
                <w:szCs w:val="28"/>
                <w:vertAlign w:val="superscript"/>
                <w:lang w:val="en-US" w:eastAsia="zh-CN"/>
              </w:rPr>
              <w:t>[1]</w:t>
            </w:r>
            <w:r>
              <w:rPr>
                <w:rFonts w:hint="eastAsia" w:ascii="方正正纤黑简体" w:hAnsi="方正正纤黑简体" w:eastAsia="方正正纤黑简体" w:cs="微软雅黑 Light"/>
                <w:b w:val="0"/>
                <w:bCs w:val="0"/>
                <w:spacing w:val="-3"/>
                <w:sz w:val="28"/>
                <w:szCs w:val="28"/>
                <w:vertAlign w:val="baseline"/>
                <w:lang w:val="en-US" w:eastAsia="zh-CN"/>
              </w:rPr>
              <w:t xml:space="preserve">品种； </w:t>
            </w:r>
          </w:p>
          <w:p w14:paraId="7AAF461F">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2</w:t>
            </w:r>
            <w:r>
              <w:rPr>
                <w:rFonts w:hint="eastAsia" w:ascii="方正正纤黑简体" w:hAnsi="方正正纤黑简体" w:eastAsia="方正正纤黑简体" w:cs="微软雅黑 Light"/>
                <w:b w:val="0"/>
                <w:bCs w:val="0"/>
                <w:spacing w:val="-3"/>
                <w:sz w:val="28"/>
                <w:szCs w:val="28"/>
                <w:vertAlign w:val="baseline"/>
                <w:lang w:val="en-US" w:eastAsia="zh-CN"/>
              </w:rPr>
              <w:t>、食品原料：符合对应食品原料国家标准（如GB 1354《大米》、GB 2707《鲜（冻）畜肉》等）；</w:t>
            </w:r>
          </w:p>
          <w:p w14:paraId="9C5E8D9F">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3</w:t>
            </w:r>
            <w:r>
              <w:rPr>
                <w:rFonts w:hint="eastAsia" w:ascii="方正正纤黑简体" w:hAnsi="方正正纤黑简体" w:eastAsia="方正正纤黑简体" w:cs="微软雅黑 Light"/>
                <w:b w:val="0"/>
                <w:bCs w:val="0"/>
                <w:spacing w:val="-3"/>
                <w:sz w:val="28"/>
                <w:szCs w:val="28"/>
                <w:vertAlign w:val="baseline"/>
                <w:lang w:val="en-US" w:eastAsia="zh-CN"/>
              </w:rPr>
              <w:t>、辅料及添加剂：食品添加剂符合GB 2760规定，用量不超标，辅料（如糖、油）符合对应食品标准。</w:t>
            </w:r>
          </w:p>
        </w:tc>
      </w:tr>
      <w:tr w14:paraId="3411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Merge w:val="continue"/>
          </w:tcPr>
          <w:p w14:paraId="59C9E03B">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365" w:type="dxa"/>
          </w:tcPr>
          <w:p w14:paraId="22289301">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pPr>
          </w:p>
          <w:p w14:paraId="02C789D1">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pPr>
          </w:p>
          <w:p w14:paraId="4DD9DA9D">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pPr>
          </w:p>
          <w:p w14:paraId="600EB08E">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t>配伍安全</w:t>
            </w:r>
          </w:p>
        </w:tc>
        <w:tc>
          <w:tcPr>
            <w:tcW w:w="5423" w:type="dxa"/>
          </w:tcPr>
          <w:p w14:paraId="C0886C73">
            <w:pPr>
              <w:keepNext w:val="0"/>
              <w:keepLines w:val="0"/>
              <w:pageBreakBefore w:val="0"/>
              <w:wordWrap/>
              <w:overflowPunct/>
              <w:topLinePunct w:val="0"/>
              <w:bidi w:val="0"/>
              <w:spacing w:beforeAutospacing="0" w:afterAutospacing="0" w:line="360" w:lineRule="auto"/>
              <w:jc w:val="both"/>
              <w:outlineLvl w:val="0"/>
              <w:rPr>
                <w:rFonts w:ascii="方正正纤黑简体" w:hAnsi="方正正纤黑简体" w:eastAsia="方正正纤黑简体" w:cs="微软雅黑 Light"/>
                <w:sz w:val="28"/>
                <w:szCs w:val="28"/>
              </w:rPr>
            </w:pPr>
            <w:r>
              <w:rPr>
                <w:rFonts w:hint="default"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t>1、配伍禁忌：无“十八反”“十九畏”等中医配伍禁忌</w:t>
            </w:r>
            <w:r>
              <w:rPr>
                <w:rFonts w:hint="eastAsia"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t>和食物禁忌</w:t>
            </w:r>
            <w:r>
              <w:rPr>
                <w:rFonts w:hint="default"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t>（引用《中国药典》</w:t>
            </w:r>
            <w:r>
              <w:rPr>
                <w:rFonts w:hint="eastAsia" w:ascii="方正正纤黑简体" w:hAnsi="方正正纤黑简体" w:eastAsia="方正正纤黑简体" w:cs="微软雅黑 Light"/>
                <w:b w:val="0"/>
                <w:bCs w:val="0"/>
                <w:i w:val="0"/>
                <w:iCs w:val="0"/>
                <w:color w:val="auto"/>
                <w:spacing w:val="-3"/>
                <w:kern w:val="2"/>
                <w:sz w:val="28"/>
                <w:szCs w:val="28"/>
                <w:highlight w:val="none"/>
                <w:vertAlign w:val="superscript"/>
                <w:lang w:val="en-US" w:eastAsia="zh-CN" w:bidi="ar-SA"/>
              </w:rPr>
              <w:t>[2]</w:t>
            </w:r>
            <w:r>
              <w:rPr>
                <w:rFonts w:hint="default"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t>“用药禁忌”章节）；</w:t>
            </w:r>
          </w:p>
          <w:p w14:paraId="C497D523">
            <w:pPr>
              <w:keepNext w:val="0"/>
              <w:keepLines w:val="0"/>
              <w:pageBreakBefore w:val="0"/>
              <w:wordWrap/>
              <w:overflowPunct/>
              <w:topLinePunct w:val="0"/>
              <w:bidi w:val="0"/>
              <w:spacing w:beforeAutospacing="0" w:afterAutospacing="0" w:line="360" w:lineRule="auto"/>
              <w:jc w:val="both"/>
              <w:outlineLvl w:val="0"/>
              <w:rPr>
                <w:rFonts w:ascii="方正正纤黑简体" w:hAnsi="方正正纤黑简体" w:eastAsia="方正正纤黑简体" w:cs="微软雅黑 Light"/>
                <w:sz w:val="28"/>
                <w:szCs w:val="28"/>
              </w:rPr>
            </w:pPr>
            <w:r>
              <w:rPr>
                <w:rFonts w:hint="default"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t>2、药性适配：寒性/热性药材配伍符合</w:t>
            </w:r>
            <w:r>
              <w:rPr>
                <w:rFonts w:hint="eastAsia"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t>“配方原则”和</w:t>
            </w:r>
            <w:r>
              <w:rPr>
                <w:rFonts w:hint="default"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t>“辨证施膳”原则（如寒凉体质药膳避免过量寒性药材）</w:t>
            </w:r>
            <w:r>
              <w:rPr>
                <w:rFonts w:hint="eastAsia"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t>，</w:t>
            </w:r>
            <w:r>
              <w:rPr>
                <w:rFonts w:hint="eastAsia" w:ascii="方正正纤黑简体" w:hAnsi="方正正纤黑简体" w:eastAsia="方正正纤黑简体" w:cs="方正正纤黑简体"/>
                <w:b w:val="0"/>
                <w:bCs w:val="0"/>
                <w:spacing w:val="-3"/>
                <w:sz w:val="28"/>
                <w:szCs w:val="28"/>
                <w:vertAlign w:val="baseline"/>
                <w:lang w:val="en-US" w:eastAsia="zh-CN"/>
              </w:rPr>
              <w:t>参考《</w:t>
            </w:r>
            <w:r>
              <w:rPr>
                <w:rFonts w:hint="eastAsia" w:ascii="方正正纤黑简体" w:hAnsi="方正正纤黑简体" w:eastAsia="方正正纤黑简体" w:cs="方正正纤黑简体"/>
                <w:b w:val="0"/>
                <w:bCs w:val="0"/>
                <w:i w:val="0"/>
                <w:iCs w:val="0"/>
                <w:caps w:val="0"/>
                <w:color w:val="111111"/>
                <w:spacing w:val="0"/>
                <w:sz w:val="28"/>
                <w:szCs w:val="28"/>
                <w:shd w:val="clear" w:fill="FFFFFF"/>
              </w:rPr>
              <w:t>食药物质配方与炮制在防治慢性疾病的临床研究</w:t>
            </w:r>
            <w:r>
              <w:rPr>
                <w:rFonts w:hint="eastAsia" w:ascii="方正正纤黑简体" w:hAnsi="方正正纤黑简体" w:eastAsia="方正正纤黑简体" w:cs="方正正纤黑简体"/>
                <w:b w:val="0"/>
                <w:bCs w:val="0"/>
                <w:spacing w:val="-3"/>
                <w:sz w:val="28"/>
                <w:szCs w:val="28"/>
                <w:vertAlign w:val="baseline"/>
                <w:lang w:val="en-US" w:eastAsia="zh-CN"/>
              </w:rPr>
              <w:t>》</w:t>
            </w:r>
            <w:r>
              <w:rPr>
                <w:rFonts w:hint="eastAsia" w:ascii="方正正纤黑简体" w:hAnsi="方正正纤黑简体" w:eastAsia="方正正纤黑简体" w:cs="方正正纤黑简体"/>
                <w:b w:val="0"/>
                <w:bCs w:val="0"/>
                <w:spacing w:val="-3"/>
                <w:sz w:val="28"/>
                <w:szCs w:val="28"/>
                <w:vertAlign w:val="superscript"/>
                <w:lang w:val="en-US" w:eastAsia="zh-CN"/>
              </w:rPr>
              <w:t>[3]</w:t>
            </w:r>
            <w:r>
              <w:rPr>
                <w:rFonts w:hint="eastAsia" w:ascii="方正正纤黑简体" w:hAnsi="方正正纤黑简体" w:eastAsia="方正正纤黑简体" w:cs="方正正纤黑简体"/>
                <w:b w:val="0"/>
                <w:bCs w:val="0"/>
                <w:spacing w:val="-3"/>
                <w:sz w:val="28"/>
                <w:szCs w:val="28"/>
                <w:vertAlign w:val="baseline"/>
                <w:lang w:val="en-US" w:eastAsia="zh-CN"/>
              </w:rPr>
              <w:t>；</w:t>
            </w:r>
          </w:p>
          <w:p w14:paraId="7286140D">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t>3、人群禁忌：明确标注特殊人群禁忌（孕妇、婴幼儿、慢性病患者等），禁忌依据源自中医经典或现代研究文献</w:t>
            </w:r>
            <w:r>
              <w:rPr>
                <w:rFonts w:hint="eastAsia"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t>。</w:t>
            </w:r>
          </w:p>
        </w:tc>
      </w:tr>
      <w:tr w14:paraId="63E2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Merge w:val="continue"/>
          </w:tcPr>
          <w:p w14:paraId="38B2C657">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365" w:type="dxa"/>
          </w:tcPr>
          <w:p w14:paraId="251AF9A3">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24D227A0">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7A186E5A">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3B8B8694">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34683CE7">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污染物</w:t>
            </w:r>
          </w:p>
          <w:p w14:paraId="249341A9">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及有害物控制</w:t>
            </w:r>
          </w:p>
        </w:tc>
        <w:tc>
          <w:tcPr>
            <w:tcW w:w="5423" w:type="dxa"/>
          </w:tcPr>
          <w:p w14:paraId="FF6459B3">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1</w:t>
            </w:r>
            <w:r>
              <w:rPr>
                <w:rFonts w:hint="eastAsia" w:ascii="方正正纤黑简体" w:hAnsi="方正正纤黑简体" w:eastAsia="方正正纤黑简体" w:cs="微软雅黑 Light"/>
                <w:b w:val="0"/>
                <w:bCs w:val="0"/>
                <w:spacing w:val="-3"/>
                <w:sz w:val="28"/>
                <w:szCs w:val="28"/>
                <w:vertAlign w:val="baseline"/>
                <w:lang w:val="en-US" w:eastAsia="zh-CN"/>
              </w:rPr>
              <w:t xml:space="preserve">、重金属：铅、镉、汞、砷含量符合GB 2762《食品安全国家标准 食品中污染物限量》； </w:t>
            </w:r>
          </w:p>
          <w:p w14:paraId="9C67E53B">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2</w:t>
            </w:r>
            <w:r>
              <w:rPr>
                <w:rFonts w:hint="eastAsia" w:ascii="方正正纤黑简体" w:hAnsi="方正正纤黑简体" w:eastAsia="方正正纤黑简体" w:cs="微软雅黑 Light"/>
                <w:b w:val="0"/>
                <w:bCs w:val="0"/>
                <w:spacing w:val="-3"/>
                <w:sz w:val="28"/>
                <w:szCs w:val="28"/>
                <w:vertAlign w:val="baseline"/>
                <w:lang w:val="en-US" w:eastAsia="zh-CN"/>
              </w:rPr>
              <w:t>、农残及兽残：中药材农残符合GB 2763《食品安全国家标准 食品中农药最大残留限量》，畜禽类原料兽残符合GB 31650；</w:t>
            </w:r>
          </w:p>
          <w:p w14:paraId="F8A5D85C">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3</w:t>
            </w:r>
            <w:r>
              <w:rPr>
                <w:rFonts w:hint="eastAsia" w:ascii="方正正纤黑简体" w:hAnsi="方正正纤黑简体" w:eastAsia="方正正纤黑简体" w:cs="微软雅黑 Light"/>
                <w:b w:val="0"/>
                <w:bCs w:val="0"/>
                <w:spacing w:val="-3"/>
                <w:sz w:val="28"/>
                <w:szCs w:val="28"/>
                <w:vertAlign w:val="baseline"/>
                <w:lang w:val="en-US" w:eastAsia="zh-CN"/>
              </w:rPr>
              <w:t>、微生物：菌落总数、大肠菌群、致病菌（沙门氏菌、金黄色葡萄球菌等）符合对应食品品类卫生标准（如液态药膳符合GB 19297，固态药膳符合GB 17401）；</w:t>
            </w:r>
          </w:p>
          <w:p w14:paraId="1971804A">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4</w:t>
            </w:r>
            <w:r>
              <w:rPr>
                <w:rFonts w:hint="eastAsia" w:ascii="方正正纤黑简体" w:hAnsi="方正正纤黑简体" w:eastAsia="方正正纤黑简体" w:cs="微软雅黑 Light"/>
                <w:b w:val="0"/>
                <w:bCs w:val="0"/>
                <w:spacing w:val="-3"/>
                <w:sz w:val="28"/>
                <w:szCs w:val="28"/>
                <w:vertAlign w:val="baseline"/>
                <w:lang w:val="en-US" w:eastAsia="zh-CN"/>
              </w:rPr>
              <w:t>、天然毒素：含苷类、生物碱类药材（如杏仁、白果）需检测对应毒素（如苦杏仁苷≤0.05g/kg，参考《中国药典》炮制减毒要求）。</w:t>
            </w:r>
          </w:p>
        </w:tc>
      </w:tr>
    </w:tbl>
    <w:p w14:paraId="09D3DBF7">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bCs/>
          <w:spacing w:val="-3"/>
          <w:sz w:val="28"/>
          <w:szCs w:val="28"/>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1373"/>
        <w:gridCol w:w="5421"/>
      </w:tblGrid>
      <w:tr w14:paraId="1AE7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14:paraId="3FDFE814">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一级指标</w:t>
            </w:r>
          </w:p>
        </w:tc>
        <w:tc>
          <w:tcPr>
            <w:tcW w:w="1373" w:type="dxa"/>
          </w:tcPr>
          <w:p w14:paraId="7A15DF9C">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二级指标</w:t>
            </w:r>
          </w:p>
        </w:tc>
        <w:tc>
          <w:tcPr>
            <w:tcW w:w="5421" w:type="dxa"/>
          </w:tcPr>
          <w:p w14:paraId="5DDAD808">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三级指标</w:t>
            </w:r>
          </w:p>
        </w:tc>
      </w:tr>
      <w:tr w14:paraId="3A9A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vMerge w:val="restart"/>
          </w:tcPr>
          <w:p w14:paraId="0B3DC317">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0033676E">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1D788ACE">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37CDC11B">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2576D8EE">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60D288FA">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74A7C798">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299D142B">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30476C16">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生产工艺</w:t>
            </w:r>
          </w:p>
          <w:p w14:paraId="2743923A">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评价</w:t>
            </w:r>
          </w:p>
        </w:tc>
        <w:tc>
          <w:tcPr>
            <w:tcW w:w="1373" w:type="dxa"/>
          </w:tcPr>
          <w:p w14:paraId="5E064673">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pPr>
          </w:p>
          <w:p w14:paraId="3B16B394">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pPr>
          </w:p>
          <w:p w14:paraId="36C01757">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pPr>
          </w:p>
          <w:p w14:paraId="39F0FEF9">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t>原料前处理工艺</w:t>
            </w:r>
          </w:p>
        </w:tc>
        <w:tc>
          <w:tcPr>
            <w:tcW w:w="5421" w:type="dxa"/>
          </w:tcPr>
          <w:p w14:paraId="AEF4D326">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1</w:t>
            </w:r>
            <w:r>
              <w:rPr>
                <w:rFonts w:hint="eastAsia" w:ascii="方正正纤黑简体" w:hAnsi="方正正纤黑简体" w:eastAsia="方正正纤黑简体" w:cs="微软雅黑 Light"/>
                <w:b w:val="0"/>
                <w:bCs w:val="0"/>
                <w:spacing w:val="-3"/>
                <w:sz w:val="28"/>
                <w:szCs w:val="28"/>
                <w:vertAlign w:val="baseline"/>
                <w:lang w:val="en-US" w:eastAsia="zh-CN"/>
              </w:rPr>
              <w:t>、中药材炮制：按《中国药典》或地方炮制规范执行（如黄芪切片厚度2-4mm，炒白</w:t>
            </w:r>
            <w:r>
              <w:rPr>
                <w:rFonts w:hint="eastAsia" w:ascii="方正正纤黑简体" w:hAnsi="方正正纤黑简体" w:eastAsia="方正正纤黑简体" w:cs="方正正纤黑简体"/>
                <w:b w:val="0"/>
                <w:bCs w:val="0"/>
                <w:spacing w:val="-3"/>
                <w:sz w:val="28"/>
                <w:szCs w:val="28"/>
                <w:vertAlign w:val="baseline"/>
                <w:lang w:val="en-US" w:eastAsia="zh-CN"/>
              </w:rPr>
              <w:t>术需炒至表面黄棕色），参考《</w:t>
            </w:r>
            <w:r>
              <w:rPr>
                <w:rFonts w:hint="eastAsia" w:ascii="方正正纤黑简体" w:hAnsi="方正正纤黑简体" w:eastAsia="方正正纤黑简体" w:cs="方正正纤黑简体"/>
                <w:b w:val="0"/>
                <w:bCs w:val="0"/>
                <w:i w:val="0"/>
                <w:iCs w:val="0"/>
                <w:caps w:val="0"/>
                <w:color w:val="111111"/>
                <w:spacing w:val="0"/>
                <w:sz w:val="28"/>
                <w:szCs w:val="28"/>
                <w:shd w:val="clear" w:fill="FFFFFF"/>
              </w:rPr>
              <w:t>食药物质配方与炮制在防治慢性疾病的临床研究</w:t>
            </w:r>
            <w:r>
              <w:rPr>
                <w:rFonts w:hint="eastAsia" w:ascii="方正正纤黑简体" w:hAnsi="方正正纤黑简体" w:eastAsia="方正正纤黑简体" w:cs="方正正纤黑简体"/>
                <w:b w:val="0"/>
                <w:bCs w:val="0"/>
                <w:spacing w:val="-3"/>
                <w:sz w:val="28"/>
                <w:szCs w:val="28"/>
                <w:vertAlign w:val="baseline"/>
                <w:lang w:val="en-US" w:eastAsia="zh-CN"/>
              </w:rPr>
              <w:t>》；</w:t>
            </w:r>
          </w:p>
          <w:p w14:paraId="8EC97325">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2</w:t>
            </w:r>
            <w:r>
              <w:rPr>
                <w:rFonts w:hint="eastAsia" w:ascii="方正正纤黑简体" w:hAnsi="方正正纤黑简体" w:eastAsia="方正正纤黑简体" w:cs="微软雅黑 Light"/>
                <w:b w:val="0"/>
                <w:bCs w:val="0"/>
                <w:spacing w:val="-3"/>
                <w:sz w:val="28"/>
                <w:szCs w:val="28"/>
                <w:vertAlign w:val="baseline"/>
                <w:lang w:val="en-US" w:eastAsia="zh-CN"/>
              </w:rPr>
              <w:t>、净制处理：去除非药用部位（如枸杞去果柄、山药去外皮），杂质含量≤1%（按重量计）；</w:t>
            </w:r>
          </w:p>
          <w:p w14:paraId="2258CC5E">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3</w:t>
            </w:r>
            <w:r>
              <w:rPr>
                <w:rFonts w:hint="eastAsia" w:ascii="方正正纤黑简体" w:hAnsi="方正正纤黑简体" w:eastAsia="方正正纤黑简体" w:cs="微软雅黑 Light"/>
                <w:b w:val="0"/>
                <w:bCs w:val="0"/>
                <w:spacing w:val="-3"/>
                <w:sz w:val="28"/>
                <w:szCs w:val="28"/>
                <w:vertAlign w:val="baseline"/>
                <w:lang w:val="en-US" w:eastAsia="zh-CN"/>
              </w:rPr>
              <w:t>、鲜活原料处理：畜禽类、水产类原料需检疫合格，解冻/清洗符合GB 14881《食品生产通用卫生规范》。</w:t>
            </w:r>
          </w:p>
        </w:tc>
      </w:tr>
      <w:tr w14:paraId="7C7C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vMerge w:val="continue"/>
          </w:tcPr>
          <w:p w14:paraId="23B8FE10">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373" w:type="dxa"/>
          </w:tcPr>
          <w:p w14:paraId="085E3C88">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4FA0A135">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3BD32AD7">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3C8703B6">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124563CD">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加工过程控制</w:t>
            </w:r>
          </w:p>
        </w:tc>
        <w:tc>
          <w:tcPr>
            <w:tcW w:w="5421" w:type="dxa"/>
          </w:tcPr>
          <w:p w14:paraId="113A1644">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1</w:t>
            </w:r>
            <w:r>
              <w:rPr>
                <w:rFonts w:hint="eastAsia" w:ascii="方正正纤黑简体" w:hAnsi="方正正纤黑简体" w:eastAsia="方正正纤黑简体" w:cs="微软雅黑 Light"/>
                <w:b w:val="0"/>
                <w:bCs w:val="0"/>
                <w:spacing w:val="-3"/>
                <w:sz w:val="28"/>
                <w:szCs w:val="28"/>
                <w:vertAlign w:val="baseline"/>
                <w:lang w:val="en-US" w:eastAsia="zh-CN"/>
              </w:rPr>
              <w:t>、</w:t>
            </w:r>
            <w:r>
              <w:rPr>
                <w:rFonts w:hint="default" w:ascii="方正正纤黑简体" w:hAnsi="方正正纤黑简体" w:eastAsia="方正正纤黑简体" w:cs="微软雅黑 Light"/>
                <w:b w:val="0"/>
                <w:bCs w:val="0"/>
                <w:spacing w:val="-3"/>
                <w:sz w:val="28"/>
                <w:szCs w:val="28"/>
                <w:vertAlign w:val="baseline"/>
                <w:lang w:val="en-US" w:eastAsia="zh-CN"/>
              </w:rPr>
              <w:t>工艺合理性：关键工艺（如煎煮、提取、灭菌）参数明确（如滋补类药膳汤羹煎煮温度≥90℃、时间≥30min，确保有效成分溶出且杀菌彻底）；</w:t>
            </w:r>
          </w:p>
          <w:p w14:paraId="57DAF9FC">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2</w:t>
            </w:r>
            <w:r>
              <w:rPr>
                <w:rFonts w:hint="eastAsia" w:ascii="方正正纤黑简体" w:hAnsi="方正正纤黑简体" w:eastAsia="方正正纤黑简体" w:cs="微软雅黑 Light"/>
                <w:b w:val="0"/>
                <w:bCs w:val="0"/>
                <w:spacing w:val="-3"/>
                <w:sz w:val="28"/>
                <w:szCs w:val="28"/>
                <w:vertAlign w:val="baseline"/>
                <w:lang w:val="en-US" w:eastAsia="zh-CN"/>
              </w:rPr>
              <w:t>、</w:t>
            </w:r>
            <w:r>
              <w:rPr>
                <w:rFonts w:hint="default" w:ascii="方正正纤黑简体" w:hAnsi="方正正纤黑简体" w:eastAsia="方正正纤黑简体" w:cs="微软雅黑 Light"/>
                <w:b w:val="0"/>
                <w:bCs w:val="0"/>
                <w:spacing w:val="-3"/>
                <w:sz w:val="28"/>
                <w:szCs w:val="28"/>
                <w:vertAlign w:val="baseline"/>
                <w:lang w:val="en-US" w:eastAsia="zh-CN"/>
              </w:rPr>
              <w:t xml:space="preserve">交叉污染防控：中药材与食品原料加工区域、设备分开，避免药味残留或成分交叉影响（附车间分区图）； </w:t>
            </w:r>
          </w:p>
          <w:p w14:paraId="3A0095DC">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3</w:t>
            </w:r>
            <w:r>
              <w:rPr>
                <w:rFonts w:hint="eastAsia" w:ascii="方正正纤黑简体" w:hAnsi="方正正纤黑简体" w:eastAsia="方正正纤黑简体" w:cs="微软雅黑 Light"/>
                <w:b w:val="0"/>
                <w:bCs w:val="0"/>
                <w:spacing w:val="-3"/>
                <w:sz w:val="28"/>
                <w:szCs w:val="28"/>
                <w:vertAlign w:val="baseline"/>
                <w:lang w:val="en-US" w:eastAsia="zh-CN"/>
              </w:rPr>
              <w:t>、</w:t>
            </w:r>
            <w:r>
              <w:rPr>
                <w:rFonts w:hint="default" w:ascii="方正正纤黑简体" w:hAnsi="方正正纤黑简体" w:eastAsia="方正正纤黑简体" w:cs="微软雅黑 Light"/>
                <w:b w:val="0"/>
                <w:bCs w:val="0"/>
                <w:spacing w:val="-3"/>
                <w:sz w:val="28"/>
                <w:szCs w:val="28"/>
                <w:vertAlign w:val="baseline"/>
                <w:lang w:val="en-US" w:eastAsia="zh-CN"/>
              </w:rPr>
              <w:t>灭菌工艺：根据品类选择适宜方法（如即食型药膳采用高温灭菌（121℃/15min）或辐照灭菌，符合GB 18524）。</w:t>
            </w:r>
          </w:p>
        </w:tc>
      </w:tr>
      <w:tr w14:paraId="9371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14:paraId="F74247C9">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373" w:type="dxa"/>
          </w:tcPr>
          <w:p w14:paraId="2ECA0568">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4CDE8DEF">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17E952FC">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62D812F6">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质量控制环节</w:t>
            </w:r>
          </w:p>
        </w:tc>
        <w:tc>
          <w:tcPr>
            <w:tcW w:w="5421" w:type="dxa"/>
          </w:tcPr>
          <w:p w14:paraId="C31BAD2D">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1</w:t>
            </w:r>
            <w:r>
              <w:rPr>
                <w:rFonts w:hint="eastAsia" w:ascii="方正正纤黑简体" w:hAnsi="方正正纤黑简体" w:eastAsia="方正正纤黑简体" w:cs="微软雅黑 Light"/>
                <w:b w:val="0"/>
                <w:bCs w:val="0"/>
                <w:spacing w:val="-3"/>
                <w:sz w:val="28"/>
                <w:szCs w:val="28"/>
                <w:vertAlign w:val="baseline"/>
                <w:lang w:val="en-US" w:eastAsia="zh-CN"/>
              </w:rPr>
              <w:t xml:space="preserve">、中间品检验：每批次中间品检测关键指标（如浸膏类药膳的固形物含量、pH值）； </w:t>
            </w:r>
          </w:p>
          <w:p w14:paraId="5EBFCB12">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2</w:t>
            </w:r>
            <w:r>
              <w:rPr>
                <w:rFonts w:hint="eastAsia" w:ascii="方正正纤黑简体" w:hAnsi="方正正纤黑简体" w:eastAsia="方正正纤黑简体" w:cs="微软雅黑 Light"/>
                <w:b w:val="0"/>
                <w:bCs w:val="0"/>
                <w:spacing w:val="-3"/>
                <w:sz w:val="28"/>
                <w:szCs w:val="28"/>
                <w:vertAlign w:val="baseline"/>
                <w:lang w:val="en-US" w:eastAsia="zh-CN"/>
              </w:rPr>
              <w:t xml:space="preserve">、工艺记录：完整记录原料投入量、加工时间、温度等参数，可追溯（保存期≥2年）； </w:t>
            </w:r>
          </w:p>
          <w:p w14:paraId="E285492B">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3</w:t>
            </w:r>
            <w:r>
              <w:rPr>
                <w:rFonts w:hint="eastAsia" w:ascii="方正正纤黑简体" w:hAnsi="方正正纤黑简体" w:eastAsia="方正正纤黑简体" w:cs="微软雅黑 Light"/>
                <w:b w:val="0"/>
                <w:bCs w:val="0"/>
                <w:spacing w:val="-3"/>
                <w:sz w:val="28"/>
                <w:szCs w:val="28"/>
                <w:vertAlign w:val="baseline"/>
                <w:lang w:val="en-US" w:eastAsia="zh-CN"/>
              </w:rPr>
              <w:t>、设备清洁：加工设备清洁规程符合GB 14881，避免残留污染（附清洁验证报告）。</w:t>
            </w:r>
          </w:p>
        </w:tc>
      </w:tr>
    </w:tbl>
    <w:p w14:paraId="2CCD2DCE">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bCs/>
          <w:spacing w:val="-3"/>
          <w:sz w:val="28"/>
          <w:szCs w:val="28"/>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1395"/>
        <w:gridCol w:w="5407"/>
      </w:tblGrid>
      <w:tr w14:paraId="52D3C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14:paraId="2E32713F">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一级指标</w:t>
            </w:r>
          </w:p>
        </w:tc>
        <w:tc>
          <w:tcPr>
            <w:tcW w:w="1395" w:type="dxa"/>
          </w:tcPr>
          <w:p w14:paraId="410C999D">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二级指标</w:t>
            </w:r>
          </w:p>
        </w:tc>
        <w:tc>
          <w:tcPr>
            <w:tcW w:w="5407" w:type="dxa"/>
          </w:tcPr>
          <w:p w14:paraId="01BA44ED">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三级指标</w:t>
            </w:r>
          </w:p>
        </w:tc>
      </w:tr>
      <w:tr w14:paraId="0B257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restart"/>
          </w:tcPr>
          <w:p w14:paraId="535D28A2">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7C9BBA61">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7BB87FE2">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6DA5F1EE">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279D58B1">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6BACCB33">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236B2FC9">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224856CB">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0C995FD7">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5AE9136F">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功能性评价</w:t>
            </w:r>
          </w:p>
        </w:tc>
        <w:tc>
          <w:tcPr>
            <w:tcW w:w="1395" w:type="dxa"/>
          </w:tcPr>
          <w:p w14:paraId="583DD423">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593E0373">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6D40ACCD">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4391BFD1">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4CBEF486">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293393C4">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功能依据</w:t>
            </w:r>
          </w:p>
        </w:tc>
        <w:tc>
          <w:tcPr>
            <w:tcW w:w="5407" w:type="dxa"/>
          </w:tcPr>
          <w:p w14:paraId="04C8CD67">
            <w:pPr>
              <w:pStyle w:val="5"/>
              <w:keepNext w:val="0"/>
              <w:keepLines w:val="0"/>
              <w:pageBreakBefore w:val="0"/>
              <w:numPr>
                <w:ilvl w:val="0"/>
                <w:numId w:val="1"/>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传统理论支撑：功能宣称（如“健脾益气”“滋阴润燥”）源自中医经典文献（如《黄帝内经》、《饮膳正要》、《中国药膳辩证治疗学》</w:t>
            </w:r>
            <w:r>
              <w:rPr>
                <w:rFonts w:hint="eastAsia" w:ascii="方正正纤黑简体" w:hAnsi="方正正纤黑简体" w:eastAsia="方正正纤黑简体" w:cs="微软雅黑 Light"/>
                <w:b w:val="0"/>
                <w:bCs w:val="0"/>
                <w:spacing w:val="-3"/>
                <w:sz w:val="28"/>
                <w:szCs w:val="28"/>
                <w:vertAlign w:val="superscript"/>
                <w:lang w:val="en-US" w:eastAsia="zh-CN"/>
              </w:rPr>
              <w:t>[4]</w:t>
            </w:r>
            <w:r>
              <w:rPr>
                <w:rFonts w:hint="default" w:ascii="方正正纤黑简体" w:hAnsi="方正正纤黑简体" w:eastAsia="方正正纤黑简体" w:cs="微软雅黑 Light"/>
                <w:b w:val="0"/>
                <w:bCs w:val="0"/>
                <w:spacing w:val="-3"/>
                <w:sz w:val="28"/>
                <w:szCs w:val="28"/>
                <w:vertAlign w:val="baseline"/>
                <w:lang w:val="en-US" w:eastAsia="zh-CN"/>
              </w:rPr>
              <w:t>)</w:t>
            </w:r>
            <w:r>
              <w:rPr>
                <w:rFonts w:hint="eastAsia" w:ascii="方正正纤黑简体" w:hAnsi="方正正纤黑简体" w:eastAsia="方正正纤黑简体" w:cs="微软雅黑 Light"/>
                <w:b w:val="0"/>
                <w:bCs w:val="0"/>
                <w:spacing w:val="-3"/>
                <w:sz w:val="28"/>
                <w:szCs w:val="28"/>
                <w:vertAlign w:val="baseline"/>
                <w:lang w:val="en-US" w:eastAsia="zh-CN"/>
              </w:rPr>
              <w:t xml:space="preserve">或地方志记载； </w:t>
            </w:r>
          </w:p>
          <w:p w14:paraId="7187AADF">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2</w:t>
            </w:r>
            <w:r>
              <w:rPr>
                <w:rFonts w:hint="eastAsia" w:ascii="方正正纤黑简体" w:hAnsi="方正正纤黑简体" w:eastAsia="方正正纤黑简体" w:cs="微软雅黑 Light"/>
                <w:b w:val="0"/>
                <w:bCs w:val="0"/>
                <w:spacing w:val="-3"/>
                <w:sz w:val="28"/>
                <w:szCs w:val="28"/>
                <w:vertAlign w:val="baseline"/>
                <w:lang w:val="en-US" w:eastAsia="zh-CN"/>
              </w:rPr>
              <w:t>、原料功能配伍：核心原料（食药物质）的传统功效与宣称功效一致（如山药、莲子对应“健脾”，引用《中国药典》或《中药大辞典》记载）。</w:t>
            </w:r>
          </w:p>
          <w:p w14:paraId="1B93E212">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3</w:t>
            </w:r>
            <w:r>
              <w:rPr>
                <w:rFonts w:hint="eastAsia" w:ascii="方正正纤黑简体" w:hAnsi="方正正纤黑简体" w:eastAsia="方正正纤黑简体" w:cs="微软雅黑 Light"/>
                <w:b w:val="0"/>
                <w:bCs w:val="0"/>
                <w:spacing w:val="-3"/>
                <w:sz w:val="28"/>
                <w:szCs w:val="28"/>
                <w:vertAlign w:val="baseline"/>
                <w:lang w:val="en-US" w:eastAsia="zh-CN"/>
              </w:rPr>
              <w:t>、专家论证</w:t>
            </w:r>
            <w:r>
              <w:rPr>
                <w:rFonts w:hint="default" w:ascii="方正正纤黑简体" w:hAnsi="方正正纤黑简体" w:eastAsia="方正正纤黑简体" w:cs="微软雅黑 Light"/>
                <w:b w:val="0"/>
                <w:bCs w:val="0"/>
                <w:spacing w:val="-3"/>
                <w:sz w:val="28"/>
                <w:szCs w:val="28"/>
                <w:vertAlign w:val="baseline"/>
                <w:lang w:val="en-US" w:eastAsia="zh-CN"/>
              </w:rPr>
              <w:t>:</w:t>
            </w:r>
            <w:r>
              <w:rPr>
                <w:rFonts w:hint="eastAsia" w:ascii="方正正纤黑简体" w:hAnsi="方正正纤黑简体" w:eastAsia="方正正纤黑简体" w:cs="微软雅黑 Light"/>
                <w:b w:val="0"/>
                <w:bCs w:val="0"/>
                <w:spacing w:val="-3"/>
                <w:sz w:val="28"/>
                <w:szCs w:val="28"/>
                <w:vertAlign w:val="baseline"/>
                <w:lang w:val="en-US" w:eastAsia="zh-CN"/>
              </w:rPr>
              <w:t>功能宣称源自</w:t>
            </w:r>
            <w:r>
              <w:rPr>
                <w:rFonts w:hint="default" w:ascii="方正正纤黑简体" w:hAnsi="方正正纤黑简体" w:eastAsia="方正正纤黑简体" w:cs="微软雅黑 Light"/>
                <w:b w:val="0"/>
                <w:bCs w:val="0"/>
                <w:spacing w:val="-3"/>
                <w:sz w:val="28"/>
                <w:szCs w:val="28"/>
                <w:vertAlign w:val="baseline"/>
                <w:lang w:val="en-US" w:eastAsia="zh-CN"/>
              </w:rPr>
              <w:t>5</w:t>
            </w:r>
            <w:r>
              <w:rPr>
                <w:rFonts w:hint="eastAsia" w:ascii="方正正纤黑简体" w:hAnsi="方正正纤黑简体" w:eastAsia="方正正纤黑简体" w:cs="微软雅黑 Light"/>
                <w:b w:val="0"/>
                <w:bCs w:val="0"/>
                <w:spacing w:val="-3"/>
                <w:sz w:val="28"/>
                <w:szCs w:val="28"/>
                <w:vertAlign w:val="baseline"/>
                <w:lang w:val="en-US" w:eastAsia="zh-CN"/>
              </w:rPr>
              <w:t>名以上</w:t>
            </w:r>
            <w:r>
              <w:rPr>
                <w:rFonts w:hint="default" w:ascii="方正正纤黑简体" w:hAnsi="方正正纤黑简体" w:eastAsia="方正正纤黑简体" w:cs="微软雅黑 Light"/>
                <w:b w:val="0"/>
                <w:bCs w:val="0"/>
                <w:spacing w:val="-3"/>
                <w:sz w:val="28"/>
                <w:szCs w:val="28"/>
                <w:vertAlign w:val="baseline"/>
                <w:lang w:val="en-US" w:eastAsia="zh-CN"/>
              </w:rPr>
              <w:t>(</w:t>
            </w:r>
            <w:r>
              <w:rPr>
                <w:rFonts w:hint="eastAsia" w:ascii="方正正纤黑简体" w:hAnsi="方正正纤黑简体" w:eastAsia="方正正纤黑简体" w:cs="微软雅黑 Light"/>
                <w:b w:val="0"/>
                <w:bCs w:val="0"/>
                <w:spacing w:val="-3"/>
                <w:sz w:val="28"/>
                <w:szCs w:val="28"/>
                <w:vertAlign w:val="baseline"/>
                <w:lang w:val="en-US" w:eastAsia="zh-CN"/>
              </w:rPr>
              <w:t>副主任医师以上职称</w:t>
            </w:r>
            <w:r>
              <w:rPr>
                <w:rFonts w:hint="default" w:ascii="方正正纤黑简体" w:hAnsi="方正正纤黑简体" w:eastAsia="方正正纤黑简体" w:cs="微软雅黑 Light"/>
                <w:b w:val="0"/>
                <w:bCs w:val="0"/>
                <w:spacing w:val="-3"/>
                <w:sz w:val="28"/>
                <w:szCs w:val="28"/>
                <w:vertAlign w:val="baseline"/>
                <w:lang w:val="en-US" w:eastAsia="zh-CN"/>
              </w:rPr>
              <w:t>)</w:t>
            </w:r>
            <w:r>
              <w:rPr>
                <w:rFonts w:hint="eastAsia" w:ascii="方正正纤黑简体" w:hAnsi="方正正纤黑简体" w:eastAsia="方正正纤黑简体" w:cs="微软雅黑 Light"/>
                <w:b w:val="0"/>
                <w:bCs w:val="0"/>
                <w:spacing w:val="-3"/>
                <w:sz w:val="28"/>
                <w:szCs w:val="28"/>
                <w:vertAlign w:val="baseline"/>
                <w:lang w:val="en-US" w:eastAsia="zh-CN"/>
              </w:rPr>
              <w:t>专家论证并出具报告或全国性核心期刊发表的论文。</w:t>
            </w:r>
          </w:p>
        </w:tc>
      </w:tr>
      <w:tr w14:paraId="38FE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14:paraId="77CBF8B6">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395" w:type="dxa"/>
          </w:tcPr>
          <w:p w14:paraId="64C8B866">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51E65DA3">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55BA5D5D">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2DD09C70">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4514DDD8">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2472BABE">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功效验证</w:t>
            </w:r>
          </w:p>
        </w:tc>
        <w:tc>
          <w:tcPr>
            <w:tcW w:w="5407" w:type="dxa"/>
          </w:tcPr>
          <w:p w14:paraId="8E33081E">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1</w:t>
            </w:r>
            <w:r>
              <w:rPr>
                <w:rFonts w:hint="eastAsia" w:ascii="方正正纤黑简体" w:hAnsi="方正正纤黑简体" w:eastAsia="方正正纤黑简体" w:cs="微软雅黑 Light"/>
                <w:b w:val="0"/>
                <w:bCs w:val="0"/>
                <w:spacing w:val="-3"/>
                <w:sz w:val="28"/>
                <w:szCs w:val="28"/>
                <w:vertAlign w:val="baseline"/>
                <w:lang w:val="en-US" w:eastAsia="zh-CN"/>
              </w:rPr>
              <w:t>、传统实践验证：有至少</w:t>
            </w:r>
            <w:r>
              <w:rPr>
                <w:rFonts w:hint="default" w:ascii="方正正纤黑简体" w:hAnsi="方正正纤黑简体" w:eastAsia="方正正纤黑简体" w:cs="微软雅黑 Light"/>
                <w:b w:val="0"/>
                <w:bCs w:val="0"/>
                <w:spacing w:val="-3"/>
                <w:sz w:val="28"/>
                <w:szCs w:val="28"/>
                <w:vertAlign w:val="baseline"/>
                <w:lang w:val="en-US" w:eastAsia="zh-CN"/>
              </w:rPr>
              <w:t>5</w:t>
            </w:r>
            <w:r>
              <w:rPr>
                <w:rFonts w:hint="eastAsia" w:ascii="方正正纤黑简体" w:hAnsi="方正正纤黑简体" w:eastAsia="方正正纤黑简体" w:cs="微软雅黑 Light"/>
                <w:b w:val="0"/>
                <w:bCs w:val="0"/>
                <w:spacing w:val="-3"/>
                <w:sz w:val="28"/>
                <w:szCs w:val="28"/>
                <w:vertAlign w:val="baseline"/>
                <w:lang w:val="en-US" w:eastAsia="zh-CN"/>
              </w:rPr>
              <w:t>年以上民间食用记录（无不良反应），或国家级行业协会，或地方卫健委出具的传统验证证明。</w:t>
            </w:r>
          </w:p>
          <w:p w14:paraId="964655F3">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2</w:t>
            </w:r>
            <w:r>
              <w:rPr>
                <w:rFonts w:hint="eastAsia" w:ascii="方正正纤黑简体" w:hAnsi="方正正纤黑简体" w:eastAsia="方正正纤黑简体" w:cs="微软雅黑 Light"/>
                <w:b w:val="0"/>
                <w:bCs w:val="0"/>
                <w:spacing w:val="-3"/>
                <w:sz w:val="28"/>
                <w:szCs w:val="28"/>
                <w:vertAlign w:val="baseline"/>
                <w:lang w:val="en-US" w:eastAsia="zh-CN"/>
              </w:rPr>
              <w:t xml:space="preserve">、现代研究支持：针对宣称功效，提供实验室证据（如动物实验显示调节肠道菌群、改善免疫功能）或二级以上公立医院临床观察（样本量≥50人，持续周期≥4周，临床记录相关生理指标变化，核心检测指标以评价专家意见为准），并出具临床观察报告； </w:t>
            </w:r>
          </w:p>
          <w:p w14:paraId="7254C175">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3</w:t>
            </w:r>
            <w:r>
              <w:rPr>
                <w:rFonts w:hint="eastAsia" w:ascii="方正正纤黑简体" w:hAnsi="方正正纤黑简体" w:eastAsia="方正正纤黑简体" w:cs="微软雅黑 Light"/>
                <w:b w:val="0"/>
                <w:bCs w:val="0"/>
                <w:spacing w:val="-3"/>
                <w:sz w:val="28"/>
                <w:szCs w:val="28"/>
                <w:vertAlign w:val="baseline"/>
                <w:lang w:val="en-US" w:eastAsia="zh-CN"/>
              </w:rPr>
              <w:t>、功能局限性说明：明确标注“非药物替代”“辅助调理”，不宣称治疗疾病（符合《食品安全法》对食品功效宣称的限制）。</w:t>
            </w:r>
          </w:p>
          <w:p w14:paraId="7EE77991">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※简易程序：5年以上民间食用记录，且有省级以上行业协会出具证明的，可替代部分临床数据。</w:t>
            </w:r>
          </w:p>
        </w:tc>
      </w:tr>
      <w:tr w14:paraId="0D34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14:paraId="0DA18EF8">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395" w:type="dxa"/>
          </w:tcPr>
          <w:p w14:paraId="44E98881">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74F8EF5F">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0298C9E6">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2BACF593">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剂量合理性</w:t>
            </w:r>
          </w:p>
        </w:tc>
        <w:tc>
          <w:tcPr>
            <w:tcW w:w="5407" w:type="dxa"/>
          </w:tcPr>
          <w:p w14:paraId="A6F0D046">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1</w:t>
            </w:r>
            <w:r>
              <w:rPr>
                <w:rFonts w:hint="eastAsia" w:ascii="方正正纤黑简体" w:hAnsi="方正正纤黑简体" w:eastAsia="方正正纤黑简体" w:cs="微软雅黑 Light"/>
                <w:b w:val="0"/>
                <w:bCs w:val="0"/>
                <w:spacing w:val="-3"/>
                <w:sz w:val="28"/>
                <w:szCs w:val="28"/>
                <w:vertAlign w:val="baseline"/>
                <w:lang w:val="en-US" w:eastAsia="zh-CN"/>
              </w:rPr>
              <w:t>、药材用量：单味食药物质原料每日摄入量不超过安全阈值（如人参≤3g/天，菊花≤5g/天，参考《中国居民膳食营养素参考摄入量》及相关研究）；</w:t>
            </w:r>
          </w:p>
          <w:p w14:paraId="5C17B3AB">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2</w:t>
            </w:r>
            <w:r>
              <w:rPr>
                <w:rFonts w:hint="eastAsia" w:ascii="方正正纤黑简体" w:hAnsi="方正正纤黑简体" w:eastAsia="方正正纤黑简体" w:cs="微软雅黑 Light"/>
                <w:b w:val="0"/>
                <w:bCs w:val="0"/>
                <w:spacing w:val="-3"/>
                <w:sz w:val="28"/>
                <w:szCs w:val="28"/>
                <w:vertAlign w:val="baseline"/>
                <w:lang w:val="en-US" w:eastAsia="zh-CN"/>
              </w:rPr>
              <w:t>、配伍剂量比：符合中医“君臣佐使”理论（如补气药膳中黄芪（君药）用量≥辅助药材），避免因剂量失衡影响功效。</w:t>
            </w:r>
          </w:p>
        </w:tc>
      </w:tr>
    </w:tbl>
    <w:p w14:paraId="07DDEBCF">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bCs/>
          <w:spacing w:val="-3"/>
          <w:sz w:val="28"/>
          <w:szCs w:val="28"/>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1402"/>
        <w:gridCol w:w="5379"/>
      </w:tblGrid>
      <w:tr w14:paraId="2FCD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1" w:type="dxa"/>
          </w:tcPr>
          <w:p w14:paraId="6A0997CF">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一级指标</w:t>
            </w:r>
          </w:p>
        </w:tc>
        <w:tc>
          <w:tcPr>
            <w:tcW w:w="1402" w:type="dxa"/>
          </w:tcPr>
          <w:p w14:paraId="44420B44">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二级指标</w:t>
            </w:r>
          </w:p>
        </w:tc>
        <w:tc>
          <w:tcPr>
            <w:tcW w:w="5379" w:type="dxa"/>
          </w:tcPr>
          <w:p w14:paraId="57499309">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三级指标</w:t>
            </w:r>
          </w:p>
        </w:tc>
      </w:tr>
      <w:tr w14:paraId="3C2E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vMerge w:val="restart"/>
          </w:tcPr>
          <w:p w14:paraId="5386B559">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021A59D5">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76670314">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02626B3F">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7126FE68">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2D3BF2E9">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51F74600">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497AADD0">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适口性评价</w:t>
            </w:r>
          </w:p>
        </w:tc>
        <w:tc>
          <w:tcPr>
            <w:tcW w:w="1402" w:type="dxa"/>
          </w:tcPr>
          <w:p w14:paraId="67BA8A84">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2916D1A7">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1B6EEF6D">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3CD7ED79">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49A533CB">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感官特性</w:t>
            </w:r>
          </w:p>
        </w:tc>
        <w:tc>
          <w:tcPr>
            <w:tcW w:w="5379" w:type="dxa"/>
          </w:tcPr>
          <w:p w14:paraId="0DE4C6BB">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1</w:t>
            </w:r>
            <w:r>
              <w:rPr>
                <w:rFonts w:hint="eastAsia" w:ascii="方正正纤黑简体" w:hAnsi="方正正纤黑简体" w:eastAsia="方正正纤黑简体" w:cs="微软雅黑 Light"/>
                <w:b w:val="0"/>
                <w:bCs w:val="0"/>
                <w:spacing w:val="-3"/>
                <w:sz w:val="28"/>
                <w:szCs w:val="28"/>
                <w:vertAlign w:val="baseline"/>
                <w:lang w:val="en-US" w:eastAsia="zh-CN"/>
              </w:rPr>
              <w:t>、预包装产品剂型</w:t>
            </w:r>
            <w:r>
              <w:rPr>
                <w:rFonts w:hint="default" w:ascii="方正正纤黑简体" w:hAnsi="方正正纤黑简体" w:eastAsia="方正正纤黑简体" w:cs="微软雅黑 Light"/>
                <w:b w:val="0"/>
                <w:bCs w:val="0"/>
                <w:spacing w:val="-3"/>
                <w:sz w:val="28"/>
                <w:szCs w:val="28"/>
                <w:vertAlign w:val="baseline"/>
                <w:lang w:val="en-US" w:eastAsia="zh-CN"/>
              </w:rPr>
              <w:t>:</w:t>
            </w:r>
            <w:r>
              <w:rPr>
                <w:rFonts w:hint="eastAsia" w:ascii="方正正纤黑简体" w:hAnsi="方正正纤黑简体" w:eastAsia="方正正纤黑简体" w:cs="微软雅黑 Light"/>
                <w:b w:val="0"/>
                <w:bCs w:val="0"/>
                <w:spacing w:val="-3"/>
                <w:sz w:val="28"/>
                <w:szCs w:val="28"/>
                <w:vertAlign w:val="baseline"/>
                <w:lang w:val="en-US" w:eastAsia="zh-CN"/>
              </w:rPr>
              <w:t>应符合</w:t>
            </w:r>
            <w:r>
              <w:rPr>
                <w:rFonts w:hint="default" w:ascii="方正正纤黑简体" w:hAnsi="方正正纤黑简体" w:eastAsia="方正正纤黑简体" w:cs="微软雅黑 Light"/>
                <w:b w:val="0"/>
                <w:bCs w:val="0"/>
                <w:spacing w:val="-3"/>
                <w:sz w:val="28"/>
                <w:szCs w:val="28"/>
                <w:vertAlign w:val="baseline"/>
                <w:lang w:val="en-US" w:eastAsia="zh-CN"/>
              </w:rPr>
              <w:t>GB 2760</w:t>
            </w:r>
            <w:r>
              <w:rPr>
                <w:rFonts w:hint="eastAsia" w:ascii="方正正纤黑简体" w:hAnsi="方正正纤黑简体" w:eastAsia="方正正纤黑简体" w:cs="微软雅黑 Light"/>
                <w:b w:val="0"/>
                <w:bCs w:val="0"/>
                <w:spacing w:val="-3"/>
                <w:sz w:val="28"/>
                <w:szCs w:val="28"/>
                <w:vertAlign w:val="baseline"/>
                <w:lang w:val="en-US" w:eastAsia="zh-CN"/>
              </w:rPr>
              <w:t>标准的生产要求</w:t>
            </w:r>
            <w:r>
              <w:rPr>
                <w:rFonts w:hint="default" w:ascii="方正正纤黑简体" w:hAnsi="方正正纤黑简体" w:eastAsia="方正正纤黑简体" w:cs="微软雅黑 Light"/>
                <w:b w:val="0"/>
                <w:bCs w:val="0"/>
                <w:spacing w:val="-3"/>
                <w:sz w:val="28"/>
                <w:szCs w:val="28"/>
                <w:vertAlign w:val="baseline"/>
                <w:lang w:val="en-US" w:eastAsia="zh-CN"/>
              </w:rPr>
              <w:t>(</w:t>
            </w:r>
            <w:r>
              <w:rPr>
                <w:rFonts w:hint="eastAsia" w:ascii="方正正纤黑简体" w:hAnsi="方正正纤黑简体" w:eastAsia="方正正纤黑简体" w:cs="微软雅黑 Light"/>
                <w:b w:val="0"/>
                <w:bCs w:val="0"/>
                <w:spacing w:val="-3"/>
                <w:sz w:val="28"/>
                <w:szCs w:val="28"/>
                <w:vertAlign w:val="baseline"/>
                <w:lang w:val="en-US" w:eastAsia="zh-CN"/>
              </w:rPr>
              <w:t>如膏方、片剂、粉剂、蜜丸、茶包、饮料等</w:t>
            </w:r>
            <w:r>
              <w:rPr>
                <w:rFonts w:hint="default" w:ascii="方正正纤黑简体" w:hAnsi="方正正纤黑简体" w:eastAsia="方正正纤黑简体" w:cs="微软雅黑 Light"/>
                <w:b w:val="0"/>
                <w:bCs w:val="0"/>
                <w:spacing w:val="-3"/>
                <w:sz w:val="28"/>
                <w:szCs w:val="28"/>
                <w:vertAlign w:val="baseline"/>
                <w:lang w:val="en-US" w:eastAsia="zh-CN"/>
              </w:rPr>
              <w:t>)</w:t>
            </w:r>
            <w:r>
              <w:rPr>
                <w:rFonts w:hint="eastAsia" w:ascii="方正正纤黑简体" w:hAnsi="方正正纤黑简体" w:eastAsia="方正正纤黑简体" w:cs="微软雅黑 Light"/>
                <w:b w:val="0"/>
                <w:bCs w:val="0"/>
                <w:spacing w:val="-3"/>
                <w:sz w:val="28"/>
                <w:szCs w:val="28"/>
                <w:vertAlign w:val="baseline"/>
                <w:lang w:val="en-US" w:eastAsia="zh-CN"/>
              </w:rPr>
              <w:t>。</w:t>
            </w:r>
          </w:p>
          <w:p w14:paraId="88979DC7">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2</w:t>
            </w:r>
            <w:r>
              <w:rPr>
                <w:rFonts w:hint="eastAsia" w:ascii="方正正纤黑简体" w:hAnsi="方正正纤黑简体" w:eastAsia="方正正纤黑简体" w:cs="微软雅黑 Light"/>
                <w:b w:val="0"/>
                <w:bCs w:val="0"/>
                <w:spacing w:val="-3"/>
                <w:sz w:val="28"/>
                <w:szCs w:val="28"/>
                <w:vertAlign w:val="baseline"/>
                <w:lang w:val="en-US" w:eastAsia="zh-CN"/>
              </w:rPr>
              <w:t>、食品</w:t>
            </w:r>
            <w:r>
              <w:rPr>
                <w:rFonts w:hint="default" w:ascii="方正正纤黑简体" w:hAnsi="方正正纤黑简体" w:eastAsia="方正正纤黑简体" w:cs="微软雅黑 Light"/>
                <w:b w:val="0"/>
                <w:bCs w:val="0"/>
                <w:spacing w:val="-3"/>
                <w:sz w:val="28"/>
                <w:szCs w:val="28"/>
                <w:vertAlign w:val="baseline"/>
                <w:lang w:val="en-US" w:eastAsia="zh-CN"/>
              </w:rPr>
              <w:t xml:space="preserve">色泽：保持原料自然色泽，无异常变色（如药膳汤羹呈浅黄/棕褐色，均匀一致）； </w:t>
            </w:r>
          </w:p>
          <w:p w14:paraId="91A98A9D">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3</w:t>
            </w:r>
            <w:r>
              <w:rPr>
                <w:rFonts w:hint="eastAsia" w:ascii="方正正纤黑简体" w:hAnsi="方正正纤黑简体" w:eastAsia="方正正纤黑简体" w:cs="微软雅黑 Light"/>
                <w:b w:val="0"/>
                <w:bCs w:val="0"/>
                <w:spacing w:val="-3"/>
                <w:sz w:val="28"/>
                <w:szCs w:val="28"/>
                <w:vertAlign w:val="baseline"/>
                <w:lang w:val="en-US" w:eastAsia="zh-CN"/>
              </w:rPr>
              <w:t>、食品</w:t>
            </w:r>
            <w:r>
              <w:rPr>
                <w:rFonts w:hint="default" w:ascii="方正正纤黑简体" w:hAnsi="方正正纤黑简体" w:eastAsia="方正正纤黑简体" w:cs="微软雅黑 Light"/>
                <w:b w:val="0"/>
                <w:bCs w:val="0"/>
                <w:spacing w:val="-3"/>
                <w:sz w:val="28"/>
                <w:szCs w:val="28"/>
                <w:vertAlign w:val="baseline"/>
                <w:lang w:val="en-US" w:eastAsia="zh-CN"/>
              </w:rPr>
              <w:t xml:space="preserve">气味：药香与食香协调，无刺鼻药味或腐败异味（如当归药膳的药味被食材中和）； </w:t>
            </w:r>
          </w:p>
          <w:p w14:paraId="2C7BC085">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4</w:t>
            </w:r>
            <w:r>
              <w:rPr>
                <w:rFonts w:hint="eastAsia" w:ascii="方正正纤黑简体" w:hAnsi="方正正纤黑简体" w:eastAsia="方正正纤黑简体" w:cs="微软雅黑 Light"/>
                <w:b w:val="0"/>
                <w:bCs w:val="0"/>
                <w:spacing w:val="-3"/>
                <w:sz w:val="28"/>
                <w:szCs w:val="28"/>
                <w:vertAlign w:val="baseline"/>
                <w:lang w:val="en-US" w:eastAsia="zh-CN"/>
              </w:rPr>
              <w:t>、食品</w:t>
            </w:r>
            <w:r>
              <w:rPr>
                <w:rFonts w:hint="default" w:ascii="方正正纤黑简体" w:hAnsi="方正正纤黑简体" w:eastAsia="方正正纤黑简体" w:cs="微软雅黑 Light"/>
                <w:b w:val="0"/>
                <w:bCs w:val="0"/>
                <w:spacing w:val="-3"/>
                <w:sz w:val="28"/>
                <w:szCs w:val="28"/>
                <w:vertAlign w:val="baseline"/>
                <w:lang w:val="en-US" w:eastAsia="zh-CN"/>
              </w:rPr>
              <w:t>滋味：无明显苦涩、辛辣等不适口感，甜/咸/鲜度适中</w:t>
            </w:r>
            <w:r>
              <w:rPr>
                <w:rFonts w:hint="eastAsia" w:ascii="方正正纤黑简体" w:hAnsi="方正正纤黑简体" w:eastAsia="方正正纤黑简体" w:cs="微软雅黑 Light"/>
                <w:b w:val="0"/>
                <w:bCs w:val="0"/>
                <w:spacing w:val="-3"/>
                <w:sz w:val="28"/>
                <w:szCs w:val="28"/>
                <w:vertAlign w:val="baseline"/>
                <w:lang w:val="en-US" w:eastAsia="zh-CN"/>
              </w:rPr>
              <w:t>。</w:t>
            </w:r>
          </w:p>
        </w:tc>
      </w:tr>
      <w:tr w14:paraId="0370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vMerge w:val="continue"/>
          </w:tcPr>
          <w:p w14:paraId="57EBE0D9">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402" w:type="dxa"/>
          </w:tcPr>
          <w:p w14:paraId="0B7DA44E">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4D0E36D5">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0B72A581">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5EAB74E1">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食用体验</w:t>
            </w:r>
          </w:p>
        </w:tc>
        <w:tc>
          <w:tcPr>
            <w:tcW w:w="5379" w:type="dxa"/>
          </w:tcPr>
          <w:p w14:paraId="5F4C3667">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1</w:t>
            </w:r>
            <w:r>
              <w:rPr>
                <w:rFonts w:hint="eastAsia" w:ascii="方正正纤黑简体" w:hAnsi="方正正纤黑简体" w:eastAsia="方正正纤黑简体" w:cs="微软雅黑 Light"/>
                <w:b w:val="0"/>
                <w:bCs w:val="0"/>
                <w:spacing w:val="-3"/>
                <w:sz w:val="28"/>
                <w:szCs w:val="28"/>
                <w:vertAlign w:val="baseline"/>
                <w:lang w:val="en-US" w:eastAsia="zh-CN"/>
              </w:rPr>
              <w:t>、</w:t>
            </w:r>
            <w:r>
              <w:rPr>
                <w:rFonts w:hint="default" w:ascii="方正正纤黑简体" w:hAnsi="方正正纤黑简体" w:eastAsia="方正正纤黑简体" w:cs="微软雅黑 Light"/>
                <w:b w:val="0"/>
                <w:bCs w:val="0"/>
                <w:spacing w:val="-3"/>
                <w:sz w:val="28"/>
                <w:szCs w:val="28"/>
                <w:vertAlign w:val="baseline"/>
                <w:lang w:val="en-US" w:eastAsia="zh-CN"/>
              </w:rPr>
              <w:t>口感质地：根据</w:t>
            </w:r>
            <w:r>
              <w:rPr>
                <w:rFonts w:hint="eastAsia" w:ascii="方正正纤黑简体" w:hAnsi="方正正纤黑简体" w:eastAsia="方正正纤黑简体" w:cs="微软雅黑 Light"/>
                <w:b w:val="0"/>
                <w:bCs w:val="0"/>
                <w:spacing w:val="-3"/>
                <w:sz w:val="28"/>
                <w:szCs w:val="28"/>
                <w:vertAlign w:val="baseline"/>
                <w:lang w:val="en-US" w:eastAsia="zh-CN"/>
              </w:rPr>
              <w:t>食品</w:t>
            </w:r>
            <w:r>
              <w:rPr>
                <w:rFonts w:hint="default" w:ascii="方正正纤黑简体" w:hAnsi="方正正纤黑简体" w:eastAsia="方正正纤黑简体" w:cs="微软雅黑 Light"/>
                <w:b w:val="0"/>
                <w:bCs w:val="0"/>
                <w:spacing w:val="-3"/>
                <w:sz w:val="28"/>
                <w:szCs w:val="28"/>
                <w:vertAlign w:val="baseline"/>
                <w:lang w:val="en-US" w:eastAsia="zh-CN"/>
              </w:rPr>
              <w:t xml:space="preserve">品类设定标准（如药膳粥稠度适中，无结块；药膳糕点松软，无硬芯）； </w:t>
            </w:r>
          </w:p>
          <w:p w14:paraId="7A4293F1">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2</w:t>
            </w:r>
            <w:r>
              <w:rPr>
                <w:rFonts w:hint="eastAsia" w:ascii="方正正纤黑简体" w:hAnsi="方正正纤黑简体" w:eastAsia="方正正纤黑简体" w:cs="微软雅黑 Light"/>
                <w:b w:val="0"/>
                <w:bCs w:val="0"/>
                <w:spacing w:val="-3"/>
                <w:sz w:val="28"/>
                <w:szCs w:val="28"/>
                <w:vertAlign w:val="baseline"/>
                <w:lang w:val="en-US" w:eastAsia="zh-CN"/>
              </w:rPr>
              <w:t>、</w:t>
            </w:r>
            <w:r>
              <w:rPr>
                <w:rFonts w:hint="default" w:ascii="方正正纤黑简体" w:hAnsi="方正正纤黑简体" w:eastAsia="方正正纤黑简体" w:cs="微软雅黑 Light"/>
                <w:b w:val="0"/>
                <w:bCs w:val="0"/>
                <w:spacing w:val="-3"/>
                <w:sz w:val="28"/>
                <w:szCs w:val="28"/>
                <w:vertAlign w:val="baseline"/>
                <w:lang w:val="en-US" w:eastAsia="zh-CN"/>
              </w:rPr>
              <w:t>目标人群接受度：针对目标人群（如上班族、孕产妇）开展感官评价（样本量≥30人），接受率≥80%（“接受”定义为“愿意再次食用”）。</w:t>
            </w:r>
          </w:p>
        </w:tc>
      </w:tr>
    </w:tbl>
    <w:p w14:paraId="63B9523E">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bCs/>
          <w:spacing w:val="-3"/>
          <w:sz w:val="28"/>
          <w:szCs w:val="28"/>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1410"/>
        <w:gridCol w:w="5464"/>
      </w:tblGrid>
      <w:tr w14:paraId="5601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1" w:type="dxa"/>
          </w:tcPr>
          <w:p w14:paraId="42CBB747">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一级指标</w:t>
            </w:r>
          </w:p>
        </w:tc>
        <w:tc>
          <w:tcPr>
            <w:tcW w:w="1410" w:type="dxa"/>
          </w:tcPr>
          <w:p w14:paraId="6FF480F2">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二级指标</w:t>
            </w:r>
          </w:p>
        </w:tc>
        <w:tc>
          <w:tcPr>
            <w:tcW w:w="5464" w:type="dxa"/>
          </w:tcPr>
          <w:p w14:paraId="45603F60">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三级指标</w:t>
            </w:r>
          </w:p>
        </w:tc>
      </w:tr>
      <w:tr w14:paraId="79C1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vMerge w:val="restart"/>
          </w:tcPr>
          <w:p w14:paraId="2D6DCE36">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578D4ED9">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1FFEDBB6">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1E95968A">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64311E54">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1098F219">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2E7D2EC7">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774E79BA">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规范性评价</w:t>
            </w:r>
          </w:p>
        </w:tc>
        <w:tc>
          <w:tcPr>
            <w:tcW w:w="1410" w:type="dxa"/>
          </w:tcPr>
          <w:p w14:paraId="2F46A9B8">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方正正纤黑简体"/>
                <w:b w:val="0"/>
                <w:bCs w:val="0"/>
                <w:spacing w:val="-3"/>
                <w:sz w:val="28"/>
                <w:szCs w:val="28"/>
                <w:vertAlign w:val="baseline"/>
                <w:lang w:val="en-US" w:eastAsia="zh-CN"/>
              </w:rPr>
            </w:pPr>
          </w:p>
          <w:p w14:paraId="7F33F766">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方正正纤黑简体"/>
                <w:b w:val="0"/>
                <w:bCs w:val="0"/>
                <w:spacing w:val="-3"/>
                <w:sz w:val="28"/>
                <w:szCs w:val="28"/>
                <w:vertAlign w:val="baseline"/>
                <w:lang w:val="en-US" w:eastAsia="zh-CN"/>
              </w:rPr>
            </w:pPr>
          </w:p>
          <w:p w14:paraId="13BFECD0">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方正正纤黑简体"/>
                <w:b w:val="0"/>
                <w:bCs w:val="0"/>
                <w:spacing w:val="-3"/>
                <w:sz w:val="28"/>
                <w:szCs w:val="28"/>
                <w:vertAlign w:val="baseline"/>
                <w:lang w:val="en-US" w:eastAsia="zh-CN"/>
              </w:rPr>
            </w:pPr>
          </w:p>
          <w:p w14:paraId="16353F1A">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方正正纤黑简体"/>
                <w:b w:val="0"/>
                <w:bCs w:val="0"/>
                <w:spacing w:val="-3"/>
                <w:sz w:val="28"/>
                <w:szCs w:val="28"/>
                <w:vertAlign w:val="baseline"/>
                <w:lang w:val="en-US" w:eastAsia="zh-CN"/>
              </w:rPr>
            </w:pPr>
          </w:p>
          <w:p w14:paraId="471CAF9F">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方正正纤黑简体"/>
                <w:b w:val="0"/>
                <w:bCs w:val="0"/>
                <w:spacing w:val="-3"/>
                <w:sz w:val="28"/>
                <w:szCs w:val="28"/>
                <w:vertAlign w:val="baseline"/>
                <w:lang w:val="en-US" w:eastAsia="zh-CN"/>
              </w:rPr>
            </w:pPr>
          </w:p>
          <w:p w14:paraId="4DB78F0A">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方正正纤黑简体"/>
                <w:b w:val="0"/>
                <w:bCs w:val="0"/>
                <w:spacing w:val="-3"/>
                <w:sz w:val="28"/>
                <w:szCs w:val="28"/>
                <w:vertAlign w:val="baseline"/>
                <w:lang w:val="en-US" w:eastAsia="zh-CN"/>
              </w:rPr>
            </w:pPr>
            <w:r>
              <w:rPr>
                <w:rFonts w:hint="eastAsia" w:ascii="方正正纤黑简体" w:hAnsi="方正正纤黑简体" w:eastAsia="方正正纤黑简体" w:cs="方正正纤黑简体"/>
                <w:b w:val="0"/>
                <w:bCs w:val="0"/>
                <w:spacing w:val="-3"/>
                <w:sz w:val="28"/>
                <w:szCs w:val="28"/>
                <w:vertAlign w:val="baseline"/>
                <w:lang w:val="en-US" w:eastAsia="zh-CN"/>
              </w:rPr>
              <w:t>配方规范</w:t>
            </w:r>
          </w:p>
        </w:tc>
        <w:tc>
          <w:tcPr>
            <w:tcW w:w="5464" w:type="dxa"/>
          </w:tcPr>
          <w:p w14:paraId="C69E1E3B">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方正正纤黑简体"/>
                <w:b w:val="0"/>
                <w:bCs w:val="0"/>
                <w:spacing w:val="-3"/>
                <w:sz w:val="28"/>
                <w:szCs w:val="28"/>
                <w:vertAlign w:val="baseline"/>
                <w:lang w:val="en-US" w:eastAsia="zh-CN"/>
              </w:rPr>
            </w:pPr>
            <w:r>
              <w:rPr>
                <w:rFonts w:hint="eastAsia" w:ascii="方正正纤黑简体" w:hAnsi="方正正纤黑简体" w:eastAsia="方正正纤黑简体" w:cs="方正正纤黑简体"/>
                <w:b w:val="0"/>
                <w:bCs w:val="0"/>
                <w:spacing w:val="-3"/>
                <w:sz w:val="28"/>
                <w:szCs w:val="28"/>
                <w:vertAlign w:val="baseline"/>
                <w:lang w:val="en-US" w:eastAsia="zh-CN"/>
              </w:rPr>
              <w:t xml:space="preserve">1、原料清单：完整标注所有原料（食药物质、食品原料、辅料），按添加量递减排序（符合GB 7718《预包装食品标签通则》）； </w:t>
            </w:r>
          </w:p>
          <w:p w14:paraId="3FC58479">
            <w:pPr>
              <w:keepNext w:val="0"/>
              <w:keepLines w:val="0"/>
              <w:pageBreakBefore w:val="0"/>
              <w:wordWrap/>
              <w:overflowPunct/>
              <w:topLinePunct w:val="0"/>
              <w:bidi w:val="0"/>
              <w:spacing w:beforeAutospacing="0" w:afterAutospacing="0" w:line="360" w:lineRule="auto"/>
              <w:rPr>
                <w:rFonts w:hint="eastAsia" w:ascii="方正正纤黑简体" w:hAnsi="方正正纤黑简体" w:eastAsia="方正正纤黑简体" w:cs="方正正纤黑简体"/>
                <w:b w:val="0"/>
                <w:bCs w:val="0"/>
                <w:spacing w:val="-3"/>
                <w:sz w:val="28"/>
                <w:szCs w:val="28"/>
                <w:vertAlign w:val="baseline"/>
                <w:lang w:val="en-US" w:eastAsia="zh-CN"/>
              </w:rPr>
            </w:pPr>
            <w:r>
              <w:rPr>
                <w:rFonts w:hint="eastAsia" w:ascii="方正正纤黑简体" w:hAnsi="方正正纤黑简体" w:eastAsia="方正正纤黑简体" w:cs="方正正纤黑简体"/>
                <w:b w:val="0"/>
                <w:bCs w:val="0"/>
                <w:spacing w:val="-3"/>
                <w:sz w:val="28"/>
                <w:szCs w:val="28"/>
                <w:vertAlign w:val="baseline"/>
                <w:lang w:val="en-US" w:eastAsia="zh-CN"/>
              </w:rPr>
              <w:t>2、配方原则：</w:t>
            </w:r>
            <w:r>
              <w:rPr>
                <w:rFonts w:hint="eastAsia" w:ascii="方正正纤黑简体" w:hAnsi="方正正纤黑简体" w:eastAsia="方正正纤黑简体" w:cs="方正正纤黑简体"/>
                <w:sz w:val="28"/>
                <w:szCs w:val="28"/>
              </w:rPr>
              <w:t>药膳</w:t>
            </w:r>
            <w:r>
              <w:rPr>
                <w:rFonts w:hint="eastAsia" w:ascii="方正正纤黑简体" w:hAnsi="方正正纤黑简体" w:eastAsia="方正正纤黑简体" w:cs="方正正纤黑简体"/>
                <w:sz w:val="28"/>
                <w:szCs w:val="28"/>
                <w:lang w:val="en-US" w:eastAsia="zh-CN"/>
              </w:rPr>
              <w:t>食品</w:t>
            </w:r>
            <w:r>
              <w:rPr>
                <w:rFonts w:hint="eastAsia" w:ascii="方正正纤黑简体" w:hAnsi="方正正纤黑简体" w:eastAsia="方正正纤黑简体" w:cs="方正正纤黑简体"/>
                <w:sz w:val="28"/>
                <w:szCs w:val="28"/>
              </w:rPr>
              <w:t>配方</w:t>
            </w:r>
            <w:r>
              <w:rPr>
                <w:rFonts w:hint="eastAsia" w:ascii="方正正纤黑简体" w:hAnsi="方正正纤黑简体" w:eastAsia="方正正纤黑简体" w:cs="方正正纤黑简体"/>
                <w:sz w:val="28"/>
                <w:szCs w:val="28"/>
                <w:lang w:val="en-US" w:eastAsia="zh-CN"/>
              </w:rPr>
              <w:t>应符合</w:t>
            </w:r>
            <w:r>
              <w:rPr>
                <w:rFonts w:hint="eastAsia" w:ascii="方正正纤黑简体" w:hAnsi="方正正纤黑简体" w:eastAsia="方正正纤黑简体" w:cs="方正正纤黑简体"/>
                <w:sz w:val="28"/>
                <w:szCs w:val="28"/>
              </w:rPr>
              <w:t>中医方剂</w:t>
            </w:r>
            <w:r>
              <w:rPr>
                <w:rFonts w:hint="eastAsia" w:ascii="方正正纤黑简体" w:hAnsi="方正正纤黑简体" w:eastAsia="方正正纤黑简体" w:cs="方正正纤黑简体"/>
                <w:sz w:val="28"/>
                <w:szCs w:val="28"/>
                <w:lang w:val="en-US" w:eastAsia="zh-CN"/>
              </w:rPr>
              <w:t>中主（君）、辅（臣）、佐、使的配伍原则和膳食调配原则，并</w:t>
            </w:r>
            <w:r>
              <w:rPr>
                <w:rFonts w:hint="eastAsia" w:ascii="方正正纤黑简体" w:hAnsi="方正正纤黑简体" w:eastAsia="方正正纤黑简体" w:cs="方正正纤黑简体"/>
                <w:sz w:val="28"/>
                <w:szCs w:val="28"/>
              </w:rPr>
              <w:t>在</w:t>
            </w:r>
            <w:r>
              <w:rPr>
                <w:rFonts w:hint="eastAsia" w:ascii="方正正纤黑简体" w:hAnsi="方正正纤黑简体" w:eastAsia="方正正纤黑简体" w:cs="方正正纤黑简体"/>
                <w:sz w:val="28"/>
                <w:szCs w:val="28"/>
                <w:lang w:val="en-US" w:eastAsia="zh-CN"/>
              </w:rPr>
              <w:t>成份中标注</w:t>
            </w:r>
            <w:r>
              <w:rPr>
                <w:rFonts w:hint="eastAsia" w:ascii="方正正纤黑简体" w:hAnsi="方正正纤黑简体" w:eastAsia="方正正纤黑简体" w:cs="方正正纤黑简体"/>
                <w:sz w:val="28"/>
                <w:szCs w:val="28"/>
              </w:rPr>
              <w:t>组</w:t>
            </w:r>
            <w:r>
              <w:rPr>
                <w:rFonts w:hint="eastAsia" w:ascii="方正正纤黑简体" w:hAnsi="方正正纤黑简体" w:eastAsia="方正正纤黑简体" w:cs="方正正纤黑简体"/>
                <w:sz w:val="28"/>
                <w:szCs w:val="28"/>
                <w:lang w:val="en-US" w:eastAsia="zh-CN"/>
              </w:rPr>
              <w:t>方</w:t>
            </w:r>
            <w:r>
              <w:rPr>
                <w:rFonts w:hint="eastAsia" w:ascii="方正正纤黑简体" w:hAnsi="方正正纤黑简体" w:eastAsia="方正正纤黑简体" w:cs="方正正纤黑简体"/>
                <w:sz w:val="28"/>
                <w:szCs w:val="28"/>
              </w:rPr>
              <w:t>主辅</w:t>
            </w:r>
            <w:r>
              <w:rPr>
                <w:rFonts w:hint="eastAsia" w:ascii="方正正纤黑简体" w:hAnsi="方正正纤黑简体" w:eastAsia="方正正纤黑简体" w:cs="方正正纤黑简体"/>
                <w:sz w:val="28"/>
                <w:szCs w:val="28"/>
                <w:lang w:val="en-US" w:eastAsia="zh-CN"/>
              </w:rPr>
              <w:t>佐使的辨证</w:t>
            </w:r>
            <w:r>
              <w:rPr>
                <w:rFonts w:hint="eastAsia" w:ascii="方正正纤黑简体" w:hAnsi="方正正纤黑简体" w:eastAsia="方正正纤黑简体" w:cs="方正正纤黑简体"/>
                <w:sz w:val="28"/>
                <w:szCs w:val="28"/>
              </w:rPr>
              <w:t>关系。</w:t>
            </w:r>
          </w:p>
          <w:p w14:paraId="38E351BB">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方正正纤黑简体"/>
                <w:b w:val="0"/>
                <w:bCs w:val="0"/>
                <w:spacing w:val="-3"/>
                <w:sz w:val="28"/>
                <w:szCs w:val="28"/>
                <w:vertAlign w:val="baseline"/>
                <w:lang w:val="en-US" w:eastAsia="zh-CN"/>
              </w:rPr>
            </w:pPr>
            <w:r>
              <w:rPr>
                <w:rFonts w:hint="eastAsia" w:ascii="方正正纤黑简体" w:hAnsi="方正正纤黑简体" w:eastAsia="方正正纤黑简体" w:cs="方正正纤黑简体"/>
                <w:b w:val="0"/>
                <w:bCs w:val="0"/>
                <w:spacing w:val="-3"/>
                <w:sz w:val="28"/>
                <w:szCs w:val="28"/>
                <w:vertAlign w:val="baseline"/>
                <w:lang w:val="en-US" w:eastAsia="zh-CN"/>
              </w:rPr>
              <w:t>3、禁用原料：不含非食药物质的中药材（如何首乌、附子等），不添加国家禁止的物质（如西地那非等）。</w:t>
            </w:r>
          </w:p>
        </w:tc>
      </w:tr>
      <w:tr w14:paraId="6814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vMerge w:val="continue"/>
          </w:tcPr>
          <w:p w14:paraId="147D4307">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410" w:type="dxa"/>
          </w:tcPr>
          <w:p w14:paraId="36316234">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5496D28F">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60CFACD5">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68559704">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60E91909">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22E2AB67">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标识规范</w:t>
            </w:r>
          </w:p>
        </w:tc>
        <w:tc>
          <w:tcPr>
            <w:tcW w:w="5464" w:type="dxa"/>
          </w:tcPr>
          <w:p w14:paraId="09B82E54">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1</w:t>
            </w:r>
            <w:r>
              <w:rPr>
                <w:rFonts w:hint="eastAsia" w:ascii="方正正纤黑简体" w:hAnsi="方正正纤黑简体" w:eastAsia="方正正纤黑简体" w:cs="微软雅黑 Light"/>
                <w:b w:val="0"/>
                <w:bCs w:val="0"/>
                <w:spacing w:val="-3"/>
                <w:sz w:val="28"/>
                <w:szCs w:val="28"/>
                <w:vertAlign w:val="baseline"/>
                <w:lang w:val="en-US" w:eastAsia="zh-CN"/>
              </w:rPr>
              <w:t>、基础信息：标注产品名称、净含量、生产日期、保质期、储存条件、生产厂家（资质齐全）；</w:t>
            </w:r>
          </w:p>
          <w:p w14:paraId="70350C68">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2</w:t>
            </w:r>
            <w:r>
              <w:rPr>
                <w:rFonts w:hint="eastAsia" w:ascii="方正正纤黑简体" w:hAnsi="方正正纤黑简体" w:eastAsia="方正正纤黑简体" w:cs="微软雅黑 Light"/>
                <w:b w:val="0"/>
                <w:bCs w:val="0"/>
                <w:spacing w:val="-3"/>
                <w:sz w:val="28"/>
                <w:szCs w:val="28"/>
                <w:vertAlign w:val="baseline"/>
                <w:lang w:val="en-US" w:eastAsia="zh-CN"/>
              </w:rPr>
              <w:t xml:space="preserve">、功能性标注：明确标注药膳食品的“食养作用声称”、“营养声称”或“保健功能声称”、“适宜人群”、“不适宜人群”、“食用方法”、“注意事项”（如“本品含坚果，过敏者慎用”）； </w:t>
            </w:r>
          </w:p>
          <w:p w14:paraId="6957A20B">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3</w:t>
            </w:r>
            <w:r>
              <w:rPr>
                <w:rFonts w:hint="eastAsia" w:ascii="方正正纤黑简体" w:hAnsi="方正正纤黑简体" w:eastAsia="方正正纤黑简体" w:cs="微软雅黑 Light"/>
                <w:b w:val="0"/>
                <w:bCs w:val="0"/>
                <w:spacing w:val="-3"/>
                <w:sz w:val="28"/>
                <w:szCs w:val="28"/>
                <w:vertAlign w:val="baseline"/>
                <w:lang w:val="en-US" w:eastAsia="zh-CN"/>
              </w:rPr>
              <w:t>、合规性：标签内容不得涉及疾病治疗功能（如标注“治疗高血压”“抗癌”等），应符合《广告法》及市场监管总局相关规定。</w:t>
            </w:r>
          </w:p>
        </w:tc>
      </w:tr>
      <w:tr w14:paraId="EE8D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tcPr>
          <w:p w14:paraId="F00EA033">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410" w:type="dxa"/>
          </w:tcPr>
          <w:p w14:paraId="7C08910F">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23996891">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021E2E99">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4C7E941B">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288A9663">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FB4896E8">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管理规范</w:t>
            </w:r>
          </w:p>
        </w:tc>
        <w:tc>
          <w:tcPr>
            <w:tcW w:w="5464" w:type="dxa"/>
          </w:tcPr>
          <w:p w14:paraId="05B7D4B5">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1</w:t>
            </w:r>
            <w:r>
              <w:rPr>
                <w:rFonts w:hint="eastAsia" w:ascii="方正正纤黑简体" w:hAnsi="方正正纤黑简体" w:eastAsia="方正正纤黑简体" w:cs="微软雅黑 Light"/>
                <w:b w:val="0"/>
                <w:bCs w:val="0"/>
                <w:spacing w:val="-3"/>
                <w:sz w:val="28"/>
                <w:szCs w:val="28"/>
                <w:vertAlign w:val="baseline"/>
                <w:lang w:val="en-US" w:eastAsia="zh-CN"/>
              </w:rPr>
              <w:t>、</w:t>
            </w:r>
            <w:r>
              <w:rPr>
                <w:rFonts w:hint="default" w:ascii="方正正纤黑简体" w:hAnsi="方正正纤黑简体" w:eastAsia="方正正纤黑简体" w:cs="微软雅黑 Light"/>
                <w:b w:val="0"/>
                <w:bCs w:val="0"/>
                <w:spacing w:val="-3"/>
                <w:sz w:val="28"/>
                <w:szCs w:val="28"/>
                <w:vertAlign w:val="baseline"/>
                <w:lang w:val="en-US" w:eastAsia="zh-CN"/>
              </w:rPr>
              <w:t>生产资质</w:t>
            </w:r>
            <w:r>
              <w:rPr>
                <w:rFonts w:hint="eastAsia" w:ascii="方正正纤黑简体" w:hAnsi="方正正纤黑简体" w:eastAsia="方正正纤黑简体" w:cs="微软雅黑 Light"/>
                <w:b w:val="0"/>
                <w:bCs w:val="0"/>
                <w:spacing w:val="-3"/>
                <w:sz w:val="28"/>
                <w:szCs w:val="28"/>
                <w:vertAlign w:val="baseline"/>
                <w:lang w:val="en-US" w:eastAsia="zh-CN"/>
              </w:rPr>
              <w:t>与召回机制</w:t>
            </w:r>
            <w:r>
              <w:rPr>
                <w:rFonts w:hint="default" w:ascii="方正正纤黑简体" w:hAnsi="方正正纤黑简体" w:eastAsia="方正正纤黑简体" w:cs="微软雅黑 Light"/>
                <w:b w:val="0"/>
                <w:bCs w:val="0"/>
                <w:spacing w:val="-3"/>
                <w:sz w:val="28"/>
                <w:szCs w:val="28"/>
                <w:vertAlign w:val="baseline"/>
                <w:lang w:val="en-US" w:eastAsia="zh-CN"/>
              </w:rPr>
              <w:t>：生产企业具备食品生产许可证（SC认证）</w:t>
            </w:r>
            <w:r>
              <w:rPr>
                <w:rFonts w:hint="eastAsia" w:ascii="方正正纤黑简体" w:hAnsi="方正正纤黑简体" w:eastAsia="方正正纤黑简体" w:cs="微软雅黑 Light"/>
                <w:b w:val="0"/>
                <w:bCs w:val="0"/>
                <w:spacing w:val="-3"/>
                <w:sz w:val="28"/>
                <w:szCs w:val="28"/>
                <w:vertAlign w:val="baseline"/>
                <w:lang w:val="en-US" w:eastAsia="zh-CN"/>
              </w:rPr>
              <w:t>，</w:t>
            </w:r>
            <w:r>
              <w:rPr>
                <w:rFonts w:hint="default"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t>建立产品召回预案，明确召回流程及责任部门（符合《食品安全法》第63条）</w:t>
            </w:r>
            <w:r>
              <w:rPr>
                <w:rFonts w:hint="default" w:ascii="方正正纤黑简体" w:hAnsi="方正正纤黑简体" w:eastAsia="方正正纤黑简体" w:cs="微软雅黑 Light"/>
                <w:b w:val="0"/>
                <w:bCs w:val="0"/>
                <w:spacing w:val="-3"/>
                <w:sz w:val="28"/>
                <w:szCs w:val="28"/>
                <w:vertAlign w:val="baseline"/>
                <w:lang w:val="en-US" w:eastAsia="zh-CN"/>
              </w:rPr>
              <w:t>；</w:t>
            </w:r>
          </w:p>
          <w:p w14:paraId="D811DC9F">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2</w:t>
            </w:r>
            <w:r>
              <w:rPr>
                <w:rFonts w:hint="eastAsia" w:ascii="方正正纤黑简体" w:hAnsi="方正正纤黑简体" w:eastAsia="方正正纤黑简体" w:cs="微软雅黑 Light"/>
                <w:b w:val="0"/>
                <w:bCs w:val="0"/>
                <w:spacing w:val="-3"/>
                <w:sz w:val="28"/>
                <w:szCs w:val="28"/>
                <w:vertAlign w:val="baseline"/>
                <w:lang w:val="en-US" w:eastAsia="zh-CN"/>
              </w:rPr>
              <w:t>、</w:t>
            </w:r>
            <w:r>
              <w:rPr>
                <w:rFonts w:hint="default" w:ascii="方正正纤黑简体" w:hAnsi="方正正纤黑简体" w:eastAsia="方正正纤黑简体" w:cs="微软雅黑 Light"/>
                <w:b w:val="0"/>
                <w:bCs w:val="0"/>
                <w:spacing w:val="-3"/>
                <w:sz w:val="28"/>
                <w:szCs w:val="28"/>
                <w:vertAlign w:val="baseline"/>
                <w:lang w:val="en-US" w:eastAsia="zh-CN"/>
              </w:rPr>
              <w:t>质量体系：建立并运行HACCP或ISO 22000食品安全管理体系，有完整的质量追溯制度(</w:t>
            </w:r>
            <w:r>
              <w:rPr>
                <w:rFonts w:hint="eastAsia" w:ascii="方正正纤黑简体" w:hAnsi="方正正纤黑简体" w:eastAsia="方正正纤黑简体" w:cs="微软雅黑 Light"/>
                <w:b w:val="0"/>
                <w:bCs w:val="0"/>
                <w:spacing w:val="-3"/>
                <w:sz w:val="28"/>
                <w:szCs w:val="28"/>
                <w:vertAlign w:val="baseline"/>
                <w:lang w:val="en-US" w:eastAsia="zh-CN"/>
              </w:rPr>
              <w:t>原料、生产、检测、评价可追溯，区块链存证记录保存≥</w:t>
            </w:r>
            <w:r>
              <w:rPr>
                <w:rFonts w:hint="default" w:ascii="方正正纤黑简体" w:hAnsi="方正正纤黑简体" w:eastAsia="方正正纤黑简体" w:cs="微软雅黑 Light"/>
                <w:b w:val="0"/>
                <w:bCs w:val="0"/>
                <w:spacing w:val="-3"/>
                <w:sz w:val="28"/>
                <w:szCs w:val="28"/>
                <w:vertAlign w:val="baseline"/>
                <w:lang w:val="en-US" w:eastAsia="zh-CN"/>
              </w:rPr>
              <w:t>2</w:t>
            </w:r>
            <w:r>
              <w:rPr>
                <w:rFonts w:hint="eastAsia" w:ascii="方正正纤黑简体" w:hAnsi="方正正纤黑简体" w:eastAsia="方正正纤黑简体" w:cs="微软雅黑 Light"/>
                <w:b w:val="0"/>
                <w:bCs w:val="0"/>
                <w:spacing w:val="-3"/>
                <w:sz w:val="28"/>
                <w:szCs w:val="28"/>
                <w:vertAlign w:val="baseline"/>
                <w:lang w:val="en-US" w:eastAsia="zh-CN"/>
              </w:rPr>
              <w:t>年</w:t>
            </w:r>
            <w:r>
              <w:rPr>
                <w:rFonts w:hint="default" w:ascii="方正正纤黑简体" w:hAnsi="方正正纤黑简体" w:eastAsia="方正正纤黑简体" w:cs="微软雅黑 Light"/>
                <w:b w:val="0"/>
                <w:bCs w:val="0"/>
                <w:spacing w:val="-3"/>
                <w:sz w:val="28"/>
                <w:szCs w:val="28"/>
                <w:vertAlign w:val="baseline"/>
                <w:lang w:val="en-US" w:eastAsia="zh-CN"/>
              </w:rPr>
              <w:t xml:space="preserve">)； </w:t>
            </w:r>
          </w:p>
          <w:p w14:paraId="D7A0FA25">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3</w:t>
            </w:r>
            <w:r>
              <w:rPr>
                <w:rFonts w:hint="eastAsia" w:ascii="方正正纤黑简体" w:hAnsi="方正正纤黑简体" w:eastAsia="方正正纤黑简体" w:cs="微软雅黑 Light"/>
                <w:b w:val="0"/>
                <w:bCs w:val="0"/>
                <w:spacing w:val="-3"/>
                <w:sz w:val="28"/>
                <w:szCs w:val="28"/>
                <w:vertAlign w:val="baseline"/>
                <w:lang w:val="en-US" w:eastAsia="zh-CN"/>
              </w:rPr>
              <w:t>、标准备案</w:t>
            </w:r>
            <w:r>
              <w:rPr>
                <w:rFonts w:hint="default" w:ascii="方正正纤黑简体" w:hAnsi="方正正纤黑简体" w:eastAsia="方正正纤黑简体" w:cs="微软雅黑 Light"/>
                <w:b w:val="0"/>
                <w:bCs w:val="0"/>
                <w:spacing w:val="-3"/>
                <w:sz w:val="28"/>
                <w:szCs w:val="28"/>
                <w:vertAlign w:val="baseline"/>
                <w:lang w:val="en-US" w:eastAsia="zh-CN"/>
              </w:rPr>
              <w:t>：企业已完成“药膳生产企业标准”备案</w:t>
            </w:r>
            <w:r>
              <w:rPr>
                <w:rFonts w:hint="eastAsia" w:ascii="方正正纤黑简体" w:hAnsi="方正正纤黑简体" w:eastAsia="方正正纤黑简体" w:cs="微软雅黑 Light"/>
                <w:b w:val="0"/>
                <w:bCs w:val="0"/>
                <w:spacing w:val="-3"/>
                <w:sz w:val="28"/>
                <w:szCs w:val="28"/>
                <w:vertAlign w:val="baseline"/>
                <w:lang w:val="en-US" w:eastAsia="zh-CN"/>
              </w:rPr>
              <w:t>，且</w:t>
            </w:r>
            <w:r>
              <w:rPr>
                <w:rFonts w:hint="default" w:ascii="方正正纤黑简体" w:hAnsi="方正正纤黑简体" w:eastAsia="方正正纤黑简体" w:cs="微软雅黑 Light"/>
                <w:b w:val="0"/>
                <w:bCs w:val="0"/>
                <w:spacing w:val="-3"/>
                <w:sz w:val="28"/>
                <w:szCs w:val="28"/>
                <w:vertAlign w:val="baseline"/>
                <w:lang w:val="en-US" w:eastAsia="zh-CN"/>
              </w:rPr>
              <w:t>备案标准与本团体标准协调一致</w:t>
            </w:r>
            <w:r>
              <w:rPr>
                <w:rFonts w:hint="eastAsia" w:ascii="方正正纤黑简体" w:hAnsi="方正正纤黑简体" w:eastAsia="方正正纤黑简体" w:cs="微软雅黑 Light"/>
                <w:b w:val="0"/>
                <w:bCs w:val="0"/>
                <w:spacing w:val="-3"/>
                <w:sz w:val="28"/>
                <w:szCs w:val="28"/>
                <w:vertAlign w:val="baseline"/>
                <w:lang w:val="en-US" w:eastAsia="zh-CN"/>
              </w:rPr>
              <w:t>，每年复审一次</w:t>
            </w:r>
            <w:r>
              <w:rPr>
                <w:rFonts w:hint="default" w:ascii="方正正纤黑简体" w:hAnsi="方正正纤黑简体" w:eastAsia="方正正纤黑简体" w:cs="微软雅黑 Light"/>
                <w:b w:val="0"/>
                <w:bCs w:val="0"/>
                <w:spacing w:val="-3"/>
                <w:sz w:val="28"/>
                <w:szCs w:val="28"/>
                <w:vertAlign w:val="baseline"/>
                <w:lang w:val="en-US" w:eastAsia="zh-CN"/>
              </w:rPr>
              <w:t>。</w:t>
            </w:r>
          </w:p>
        </w:tc>
      </w:tr>
    </w:tbl>
    <w:p w14:paraId="54DF9282">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bCs/>
          <w:spacing w:val="-3"/>
          <w:sz w:val="28"/>
          <w:szCs w:val="28"/>
          <w:lang w:val="en-US" w:eastAsia="zh-CN"/>
        </w:rPr>
      </w:pPr>
    </w:p>
    <w:p w14:paraId="79C6E101">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bCs/>
          <w:spacing w:val="-3"/>
          <w:sz w:val="28"/>
          <w:szCs w:val="28"/>
          <w:lang w:val="en-US" w:eastAsia="zh-CN"/>
        </w:rPr>
      </w:pPr>
      <w:r>
        <w:rPr>
          <w:rFonts w:hint="eastAsia" w:ascii="方正正纤黑简体" w:hAnsi="方正正纤黑简体" w:eastAsia="方正正纤黑简体" w:cs="微软雅黑 Light"/>
          <w:b/>
          <w:bCs/>
          <w:spacing w:val="-3"/>
          <w:sz w:val="28"/>
          <w:szCs w:val="28"/>
          <w:lang w:val="en-US" w:eastAsia="zh-CN"/>
        </w:rPr>
        <w:t>5  取值规则</w:t>
      </w:r>
    </w:p>
    <w:p w14:paraId="B758CE47">
      <w:pPr>
        <w:pStyle w:val="5"/>
        <w:keepNext w:val="0"/>
        <w:keepLines w:val="0"/>
        <w:pageBreakBefore w:val="0"/>
        <w:numPr>
          <w:ilvl w:val="0"/>
          <w:numId w:val="0"/>
        </w:numPr>
        <w:wordWrap/>
        <w:overflowPunct/>
        <w:topLinePunct w:val="0"/>
        <w:bidi w:val="0"/>
        <w:spacing w:beforeAutospacing="0" w:afterAutospacing="0" w:line="360" w:lineRule="auto"/>
        <w:ind w:firstLineChars="200"/>
        <w:outlineLvl w:val="0"/>
        <w:rPr>
          <w:rFonts w:hint="default" w:ascii="方正正纤黑简体" w:hAnsi="方正正纤黑简体" w:eastAsia="方正正纤黑简体" w:cs="微软雅黑 Light"/>
          <w:b w:val="0"/>
          <w:bCs w:val="0"/>
          <w:spacing w:val="-3"/>
          <w:sz w:val="28"/>
          <w:szCs w:val="28"/>
          <w:lang w:val="en-US" w:eastAsia="zh-CN"/>
        </w:rPr>
      </w:pPr>
      <w:r>
        <w:rPr>
          <w:rFonts w:hint="eastAsia" w:ascii="方正正纤黑简体" w:hAnsi="方正正纤黑简体" w:eastAsia="方正正纤黑简体" w:cs="微软雅黑 Light"/>
          <w:b w:val="0"/>
          <w:bCs w:val="0"/>
          <w:spacing w:val="-3"/>
          <w:sz w:val="28"/>
          <w:szCs w:val="28"/>
          <w:lang w:val="en-US" w:eastAsia="zh-CN"/>
        </w:rPr>
        <w:t>5.1 评分方式：采用百分制，按“三级指标得分→二级指标得分→一级指标得分→总得分”逐级汇总，具体如下：</w:t>
      </w:r>
    </w:p>
    <w:p w14:paraId="0140B49A">
      <w:pPr>
        <w:pStyle w:val="5"/>
        <w:keepNext w:val="0"/>
        <w:keepLines w:val="0"/>
        <w:pageBreakBefore w:val="0"/>
        <w:numPr>
          <w:ilvl w:val="0"/>
          <w:numId w:val="0"/>
        </w:numPr>
        <w:wordWrap/>
        <w:overflowPunct/>
        <w:topLinePunct w:val="0"/>
        <w:bidi w:val="0"/>
        <w:spacing w:beforeAutospacing="0" w:afterAutospacing="0" w:line="360" w:lineRule="auto"/>
        <w:ind w:firstLineChars="200"/>
        <w:outlineLvl w:val="0"/>
        <w:rPr>
          <w:rFonts w:hint="eastAsia" w:ascii="方正正纤黑简体" w:hAnsi="方正正纤黑简体" w:eastAsia="方正正纤黑简体" w:cs="微软雅黑 Light"/>
          <w:b w:val="0"/>
          <w:bCs w:val="0"/>
          <w:spacing w:val="-3"/>
          <w:sz w:val="28"/>
          <w:szCs w:val="28"/>
          <w:lang w:val="en-US" w:eastAsia="zh-CN"/>
        </w:rPr>
      </w:pPr>
      <w:r>
        <w:rPr>
          <w:rFonts w:hint="default" w:ascii="方正正纤黑简体" w:hAnsi="方正正纤黑简体" w:eastAsia="方正正纤黑简体" w:cs="微软雅黑 Light"/>
          <w:b w:val="0"/>
          <w:bCs w:val="0"/>
          <w:spacing w:val="-3"/>
          <w:sz w:val="28"/>
          <w:szCs w:val="28"/>
          <w:lang w:val="en-US" w:eastAsia="zh-CN"/>
        </w:rPr>
        <w:t>5.1</w:t>
      </w:r>
      <w:r>
        <w:rPr>
          <w:rFonts w:hint="eastAsia" w:ascii="方正正纤黑简体" w:hAnsi="方正正纤黑简体" w:eastAsia="方正正纤黑简体" w:cs="微软雅黑 Light"/>
          <w:b w:val="0"/>
          <w:bCs w:val="0"/>
          <w:spacing w:val="-3"/>
          <w:sz w:val="28"/>
          <w:szCs w:val="28"/>
          <w:lang w:val="en-US" w:eastAsia="zh-CN"/>
        </w:rPr>
        <w:t>.</w:t>
      </w:r>
      <w:r>
        <w:rPr>
          <w:rFonts w:hint="default" w:ascii="方正正纤黑简体" w:hAnsi="方正正纤黑简体" w:eastAsia="方正正纤黑简体" w:cs="微软雅黑 Light"/>
          <w:b w:val="0"/>
          <w:bCs w:val="0"/>
          <w:spacing w:val="-3"/>
          <w:sz w:val="28"/>
          <w:szCs w:val="28"/>
          <w:lang w:val="en-US" w:eastAsia="zh-CN"/>
        </w:rPr>
        <w:t xml:space="preserve">1 </w:t>
      </w:r>
      <w:r>
        <w:rPr>
          <w:rFonts w:hint="eastAsia" w:ascii="方正正纤黑简体" w:hAnsi="方正正纤黑简体" w:eastAsia="方正正纤黑简体" w:cs="微软雅黑 Light"/>
          <w:b w:val="0"/>
          <w:bCs w:val="0"/>
          <w:spacing w:val="-3"/>
          <w:sz w:val="28"/>
          <w:szCs w:val="28"/>
          <w:lang w:val="en-US" w:eastAsia="zh-CN"/>
        </w:rPr>
        <w:t>三级指标得分</w:t>
      </w:r>
    </w:p>
    <w:p w14:paraId="AF5BCC50">
      <w:pPr>
        <w:pStyle w:val="5"/>
        <w:keepNext w:val="0"/>
        <w:keepLines w:val="0"/>
        <w:pageBreakBefore w:val="0"/>
        <w:numPr>
          <w:ilvl w:val="0"/>
          <w:numId w:val="0"/>
        </w:numPr>
        <w:wordWrap/>
        <w:overflowPunct/>
        <w:topLinePunct w:val="0"/>
        <w:bidi w:val="0"/>
        <w:spacing w:beforeAutospacing="0" w:afterAutospacing="0" w:line="360" w:lineRule="auto"/>
        <w:ind w:firstLineChars="200"/>
        <w:outlineLvl w:val="0"/>
        <w:rPr>
          <w:rFonts w:hint="default" w:ascii="方正正纤黑简体" w:hAnsi="方正正纤黑简体" w:eastAsia="方正正纤黑简体" w:cs="微软雅黑 Light"/>
          <w:b w:val="0"/>
          <w:bCs w:val="0"/>
          <w:spacing w:val="-3"/>
          <w:sz w:val="28"/>
          <w:szCs w:val="28"/>
          <w:lang w:val="en-US" w:eastAsia="zh-CN"/>
        </w:rPr>
      </w:pPr>
      <w:r>
        <w:rPr>
          <w:rFonts w:hint="eastAsia" w:ascii="方正正纤黑简体" w:hAnsi="方正正纤黑简体" w:eastAsia="方正正纤黑简体" w:cs="微软雅黑 Light"/>
          <w:b w:val="0"/>
          <w:bCs w:val="0"/>
          <w:spacing w:val="-3"/>
          <w:sz w:val="28"/>
          <w:szCs w:val="28"/>
          <w:lang w:val="en-US" w:eastAsia="zh-CN"/>
        </w:rPr>
        <w:t>按“符合/部分符合/不符合”对应满分、50%分、0分（如“原料安全”中“食药物质原料合规性”达标得满分，部分原料来源不可追溯得50%分）；</w:t>
      </w:r>
    </w:p>
    <w:p w14:paraId="F37A8D30">
      <w:pPr>
        <w:pStyle w:val="5"/>
        <w:keepNext w:val="0"/>
        <w:keepLines w:val="0"/>
        <w:pageBreakBefore w:val="0"/>
        <w:numPr>
          <w:ilvl w:val="0"/>
          <w:numId w:val="0"/>
        </w:numPr>
        <w:wordWrap/>
        <w:overflowPunct/>
        <w:topLinePunct w:val="0"/>
        <w:bidi w:val="0"/>
        <w:spacing w:beforeAutospacing="0" w:afterAutospacing="0" w:line="360" w:lineRule="auto"/>
        <w:ind w:firstLineChars="200"/>
        <w:outlineLvl w:val="0"/>
        <w:rPr>
          <w:rFonts w:hint="default" w:ascii="方正正纤黑简体" w:hAnsi="方正正纤黑简体" w:eastAsia="方正正纤黑简体" w:cs="微软雅黑 Light"/>
          <w:b w:val="0"/>
          <w:bCs w:val="0"/>
          <w:spacing w:val="-3"/>
          <w:sz w:val="28"/>
          <w:szCs w:val="28"/>
          <w:lang w:val="en-US" w:eastAsia="zh-CN"/>
        </w:rPr>
      </w:pPr>
      <w:r>
        <w:rPr>
          <w:rFonts w:hint="default" w:ascii="方正正纤黑简体" w:hAnsi="方正正纤黑简体" w:eastAsia="方正正纤黑简体" w:cs="微软雅黑 Light"/>
          <w:b w:val="0"/>
          <w:bCs w:val="0"/>
          <w:spacing w:val="-3"/>
          <w:sz w:val="28"/>
          <w:szCs w:val="28"/>
          <w:lang w:val="en-US" w:eastAsia="zh-CN"/>
        </w:rPr>
        <w:t>5.1</w:t>
      </w:r>
      <w:r>
        <w:rPr>
          <w:rFonts w:hint="eastAsia" w:ascii="方正正纤黑简体" w:hAnsi="方正正纤黑简体" w:eastAsia="方正正纤黑简体" w:cs="微软雅黑 Light"/>
          <w:b w:val="0"/>
          <w:bCs w:val="0"/>
          <w:spacing w:val="-3"/>
          <w:sz w:val="28"/>
          <w:szCs w:val="28"/>
          <w:lang w:val="en-US" w:eastAsia="zh-CN"/>
        </w:rPr>
        <w:t>.</w:t>
      </w:r>
      <w:r>
        <w:rPr>
          <w:rFonts w:hint="default" w:ascii="方正正纤黑简体" w:hAnsi="方正正纤黑简体" w:eastAsia="方正正纤黑简体" w:cs="微软雅黑 Light"/>
          <w:b w:val="0"/>
          <w:bCs w:val="0"/>
          <w:spacing w:val="-3"/>
          <w:sz w:val="28"/>
          <w:szCs w:val="28"/>
          <w:lang w:val="en-US" w:eastAsia="zh-CN"/>
        </w:rPr>
        <w:t xml:space="preserve">2 </w:t>
      </w:r>
      <w:r>
        <w:rPr>
          <w:rFonts w:hint="eastAsia" w:ascii="方正正纤黑简体" w:hAnsi="方正正纤黑简体" w:eastAsia="方正正纤黑简体" w:cs="微软雅黑 Light"/>
          <w:b w:val="0"/>
          <w:bCs w:val="0"/>
          <w:spacing w:val="-3"/>
          <w:sz w:val="28"/>
          <w:szCs w:val="28"/>
          <w:lang w:val="en-US" w:eastAsia="zh-CN"/>
        </w:rPr>
        <w:t>二级指标得分：所属三级指标得分的算术平均值；</w:t>
      </w:r>
    </w:p>
    <w:p w14:paraId="DFC7A893">
      <w:pPr>
        <w:pStyle w:val="5"/>
        <w:keepNext w:val="0"/>
        <w:keepLines w:val="0"/>
        <w:pageBreakBefore w:val="0"/>
        <w:numPr>
          <w:ilvl w:val="0"/>
          <w:numId w:val="0"/>
        </w:numPr>
        <w:wordWrap/>
        <w:overflowPunct/>
        <w:topLinePunct w:val="0"/>
        <w:bidi w:val="0"/>
        <w:spacing w:beforeAutospacing="0" w:afterAutospacing="0" w:line="360" w:lineRule="auto"/>
        <w:ind w:firstLineChars="200"/>
        <w:outlineLvl w:val="0"/>
        <w:rPr>
          <w:rFonts w:hint="default" w:ascii="方正正纤黑简体" w:hAnsi="方正正纤黑简体" w:eastAsia="方正正纤黑简体" w:cs="微软雅黑 Light"/>
          <w:b w:val="0"/>
          <w:bCs w:val="0"/>
          <w:color w:val="auto"/>
          <w:spacing w:val="-3"/>
          <w:sz w:val="28"/>
          <w:szCs w:val="28"/>
          <w:lang w:val="en-US" w:eastAsia="zh-CN"/>
        </w:rPr>
      </w:pPr>
      <w:r>
        <w:rPr>
          <w:rFonts w:hint="default" w:ascii="方正正纤黑简体" w:hAnsi="方正正纤黑简体" w:eastAsia="方正正纤黑简体" w:cs="微软雅黑 Light"/>
          <w:b w:val="0"/>
          <w:bCs w:val="0"/>
          <w:spacing w:val="-3"/>
          <w:sz w:val="28"/>
          <w:szCs w:val="28"/>
          <w:lang w:val="en-US" w:eastAsia="zh-CN"/>
        </w:rPr>
        <w:t>5.1</w:t>
      </w:r>
      <w:r>
        <w:rPr>
          <w:rFonts w:hint="eastAsia" w:ascii="方正正纤黑简体" w:hAnsi="方正正纤黑简体" w:eastAsia="方正正纤黑简体" w:cs="微软雅黑 Light"/>
          <w:b w:val="0"/>
          <w:bCs w:val="0"/>
          <w:spacing w:val="-3"/>
          <w:sz w:val="28"/>
          <w:szCs w:val="28"/>
          <w:lang w:val="en-US" w:eastAsia="zh-CN"/>
        </w:rPr>
        <w:t>.</w:t>
      </w:r>
      <w:r>
        <w:rPr>
          <w:rFonts w:hint="default" w:ascii="方正正纤黑简体" w:hAnsi="方正正纤黑简体" w:eastAsia="方正正纤黑简体" w:cs="微软雅黑 Light"/>
          <w:b w:val="0"/>
          <w:bCs w:val="0"/>
          <w:spacing w:val="-3"/>
          <w:sz w:val="28"/>
          <w:szCs w:val="28"/>
          <w:lang w:val="en-US" w:eastAsia="zh-CN"/>
        </w:rPr>
        <w:t xml:space="preserve">3 </w:t>
      </w:r>
      <w:r>
        <w:rPr>
          <w:rFonts w:hint="eastAsia" w:ascii="方正正纤黑简体" w:hAnsi="方正正纤黑简体" w:eastAsia="方正正纤黑简体" w:cs="微软雅黑 Light"/>
          <w:b w:val="0"/>
          <w:bCs w:val="0"/>
          <w:spacing w:val="-3"/>
          <w:sz w:val="28"/>
          <w:szCs w:val="28"/>
          <w:lang w:val="en-US" w:eastAsia="zh-CN"/>
        </w:rPr>
        <w:t>一级指标得分：二级指标得分按其在一级指标中的权重加权计算（如“安全性评价”中“原料安全”占50%、“污染物控制”占</w:t>
      </w:r>
      <w:r>
        <w:rPr>
          <w:rFonts w:hint="eastAsia" w:ascii="方正正纤黑简体" w:hAnsi="方正正纤黑简体" w:eastAsia="方正正纤黑简体" w:cs="微软雅黑 Light"/>
          <w:b w:val="0"/>
          <w:bCs w:val="0"/>
          <w:color w:val="auto"/>
          <w:spacing w:val="-3"/>
          <w:sz w:val="28"/>
          <w:szCs w:val="28"/>
          <w:lang w:val="en-US" w:eastAsia="zh-CN"/>
        </w:rPr>
        <w:t>33%、“配伍与禁忌”占17%）；</w:t>
      </w:r>
    </w:p>
    <w:p w14:paraId="D2C8B3AB">
      <w:pPr>
        <w:pStyle w:val="5"/>
        <w:keepNext w:val="0"/>
        <w:keepLines w:val="0"/>
        <w:pageBreakBefore w:val="0"/>
        <w:numPr>
          <w:ilvl w:val="0"/>
          <w:numId w:val="0"/>
        </w:numPr>
        <w:wordWrap/>
        <w:overflowPunct/>
        <w:topLinePunct w:val="0"/>
        <w:bidi w:val="0"/>
        <w:spacing w:beforeAutospacing="0" w:afterAutospacing="0" w:line="360" w:lineRule="auto"/>
        <w:ind w:firstLineChars="200"/>
        <w:outlineLvl w:val="0"/>
        <w:rPr>
          <w:rFonts w:hint="default" w:ascii="方正正纤黑简体" w:hAnsi="方正正纤黑简体" w:eastAsia="方正正纤黑简体" w:cs="微软雅黑 Light"/>
          <w:b w:val="0"/>
          <w:bCs w:val="0"/>
          <w:color w:val="auto"/>
          <w:spacing w:val="-3"/>
          <w:sz w:val="28"/>
          <w:szCs w:val="28"/>
          <w:lang w:val="en-US" w:eastAsia="zh-CN"/>
        </w:rPr>
      </w:pPr>
      <w:r>
        <w:rPr>
          <w:rFonts w:hint="default" w:ascii="方正正纤黑简体" w:hAnsi="方正正纤黑简体" w:eastAsia="方正正纤黑简体" w:cs="微软雅黑 Light"/>
          <w:b w:val="0"/>
          <w:bCs w:val="0"/>
          <w:color w:val="auto"/>
          <w:spacing w:val="-3"/>
          <w:sz w:val="28"/>
          <w:szCs w:val="28"/>
          <w:lang w:val="en-US" w:eastAsia="zh-CN"/>
        </w:rPr>
        <w:t>5.1</w:t>
      </w:r>
      <w:r>
        <w:rPr>
          <w:rFonts w:hint="eastAsia" w:ascii="方正正纤黑简体" w:hAnsi="方正正纤黑简体" w:eastAsia="方正正纤黑简体" w:cs="微软雅黑 Light"/>
          <w:b w:val="0"/>
          <w:bCs w:val="0"/>
          <w:color w:val="auto"/>
          <w:spacing w:val="-3"/>
          <w:sz w:val="28"/>
          <w:szCs w:val="28"/>
          <w:lang w:val="en-US" w:eastAsia="zh-CN"/>
        </w:rPr>
        <w:t>.</w:t>
      </w:r>
      <w:r>
        <w:rPr>
          <w:rFonts w:hint="default" w:ascii="方正正纤黑简体" w:hAnsi="方正正纤黑简体" w:eastAsia="方正正纤黑简体" w:cs="微软雅黑 Light"/>
          <w:b w:val="0"/>
          <w:bCs w:val="0"/>
          <w:color w:val="auto"/>
          <w:spacing w:val="-3"/>
          <w:sz w:val="28"/>
          <w:szCs w:val="28"/>
          <w:lang w:val="en-US" w:eastAsia="zh-CN"/>
        </w:rPr>
        <w:t xml:space="preserve">4 </w:t>
      </w:r>
      <w:r>
        <w:rPr>
          <w:rFonts w:hint="eastAsia" w:ascii="方正正纤黑简体" w:hAnsi="方正正纤黑简体" w:eastAsia="方正正纤黑简体" w:cs="微软雅黑 Light"/>
          <w:b w:val="0"/>
          <w:bCs w:val="0"/>
          <w:color w:val="auto"/>
          <w:spacing w:val="-3"/>
          <w:sz w:val="28"/>
          <w:szCs w:val="28"/>
          <w:lang w:val="en-US" w:eastAsia="zh-CN"/>
        </w:rPr>
        <w:t>总得分：一级指标得分按权重（安全性30%、生产工艺20%、功能性20%、规范性20%、适口性10%）加权求和。</w:t>
      </w:r>
    </w:p>
    <w:p w14:paraId="46073BED">
      <w:pPr>
        <w:pStyle w:val="5"/>
        <w:keepNext w:val="0"/>
        <w:keepLines w:val="0"/>
        <w:pageBreakBefore w:val="0"/>
        <w:numPr>
          <w:ilvl w:val="0"/>
          <w:numId w:val="0"/>
        </w:numPr>
        <w:wordWrap/>
        <w:overflowPunct/>
        <w:topLinePunct w:val="0"/>
        <w:bidi w:val="0"/>
        <w:spacing w:beforeAutospacing="0" w:afterAutospacing="0" w:line="360" w:lineRule="auto"/>
        <w:ind w:firstLineChars="200"/>
        <w:outlineLvl w:val="0"/>
        <w:rPr>
          <w:rFonts w:hint="default" w:ascii="方正正纤黑简体" w:hAnsi="方正正纤黑简体" w:eastAsia="方正正纤黑简体" w:cs="微软雅黑 Light"/>
          <w:b w:val="0"/>
          <w:bCs w:val="0"/>
          <w:color w:val="auto"/>
          <w:spacing w:val="-3"/>
          <w:sz w:val="28"/>
          <w:szCs w:val="28"/>
          <w:lang w:val="en-US" w:eastAsia="zh-CN"/>
        </w:rPr>
      </w:pPr>
      <w:r>
        <w:rPr>
          <w:rFonts w:hint="eastAsia" w:ascii="方正正纤黑简体" w:hAnsi="方正正纤黑简体" w:eastAsia="方正正纤黑简体" w:cs="微软雅黑 Light"/>
          <w:b w:val="0"/>
          <w:bCs w:val="0"/>
          <w:color w:val="auto"/>
          <w:spacing w:val="-3"/>
          <w:sz w:val="28"/>
          <w:szCs w:val="28"/>
          <w:lang w:val="en-US" w:eastAsia="zh-CN"/>
        </w:rPr>
        <w:t>5.2 一票否决项</w:t>
      </w:r>
    </w:p>
    <w:p w14:paraId="96B95CF5">
      <w:pPr>
        <w:pStyle w:val="5"/>
        <w:keepNext w:val="0"/>
        <w:keepLines w:val="0"/>
        <w:pageBreakBefore w:val="0"/>
        <w:numPr>
          <w:ilvl w:val="0"/>
          <w:numId w:val="0"/>
        </w:numPr>
        <w:wordWrap/>
        <w:overflowPunct/>
        <w:topLinePunct w:val="0"/>
        <w:bidi w:val="0"/>
        <w:spacing w:beforeAutospacing="0" w:afterAutospacing="0" w:line="360" w:lineRule="auto"/>
        <w:ind w:firstLineChars="200"/>
        <w:outlineLvl w:val="0"/>
        <w:rPr>
          <w:rFonts w:hint="default" w:ascii="方正正纤黑简体" w:hAnsi="方正正纤黑简体" w:eastAsia="方正正纤黑简体" w:cs="微软雅黑 Light"/>
          <w:b w:val="0"/>
          <w:bCs w:val="0"/>
          <w:color w:val="auto"/>
          <w:spacing w:val="-3"/>
          <w:sz w:val="28"/>
          <w:szCs w:val="28"/>
          <w:lang w:val="en-US" w:eastAsia="zh-CN"/>
        </w:rPr>
      </w:pPr>
      <w:r>
        <w:rPr>
          <w:rFonts w:hint="eastAsia" w:ascii="方正正纤黑简体" w:hAnsi="方正正纤黑简体" w:eastAsia="方正正纤黑简体" w:cs="微软雅黑 Light"/>
          <w:b w:val="0"/>
          <w:bCs w:val="0"/>
          <w:color w:val="auto"/>
          <w:spacing w:val="-3"/>
          <w:sz w:val="28"/>
          <w:szCs w:val="28"/>
          <w:lang w:val="en-US" w:eastAsia="zh-CN"/>
        </w:rPr>
        <w:t>出现以下情况之一，直接判定为“不合格”：</w:t>
      </w:r>
    </w:p>
    <w:p w14:paraId="835DC510">
      <w:pPr>
        <w:pStyle w:val="5"/>
        <w:keepNext w:val="0"/>
        <w:keepLines w:val="0"/>
        <w:pageBreakBefore w:val="0"/>
        <w:numPr>
          <w:ilvl w:val="0"/>
          <w:numId w:val="0"/>
        </w:numPr>
        <w:wordWrap/>
        <w:overflowPunct/>
        <w:topLinePunct w:val="0"/>
        <w:bidi w:val="0"/>
        <w:spacing w:beforeAutospacing="0" w:afterAutospacing="0" w:line="360" w:lineRule="auto"/>
        <w:ind w:firstLineChars="200"/>
        <w:outlineLvl w:val="0"/>
        <w:rPr>
          <w:rFonts w:hint="default" w:ascii="方正正纤黑简体" w:hAnsi="方正正纤黑简体" w:eastAsia="方正正纤黑简体" w:cs="微软雅黑 Light"/>
          <w:b w:val="0"/>
          <w:bCs w:val="0"/>
          <w:color w:val="auto"/>
          <w:spacing w:val="-3"/>
          <w:sz w:val="28"/>
          <w:szCs w:val="28"/>
          <w:lang w:val="en-US" w:eastAsia="zh-CN"/>
        </w:rPr>
      </w:pPr>
      <w:r>
        <w:rPr>
          <w:rFonts w:hint="eastAsia" w:ascii="方正正纤黑简体" w:hAnsi="方正正纤黑简体" w:eastAsia="方正正纤黑简体" w:cs="微软雅黑 Light"/>
          <w:b w:val="0"/>
          <w:bCs w:val="0"/>
          <w:color w:val="auto"/>
          <w:spacing w:val="-3"/>
          <w:sz w:val="28"/>
          <w:szCs w:val="28"/>
          <w:lang w:val="en-US" w:eastAsia="zh-CN"/>
        </w:rPr>
        <w:t>5.2.1 安全性评价中，使用非药食同源中药材或非法添加物质；</w:t>
      </w:r>
    </w:p>
    <w:p w14:paraId="0E6D1DE1">
      <w:pPr>
        <w:pStyle w:val="5"/>
        <w:keepNext w:val="0"/>
        <w:keepLines w:val="0"/>
        <w:pageBreakBefore w:val="0"/>
        <w:numPr>
          <w:ilvl w:val="0"/>
          <w:numId w:val="0"/>
        </w:numPr>
        <w:wordWrap/>
        <w:overflowPunct/>
        <w:topLinePunct w:val="0"/>
        <w:bidi w:val="0"/>
        <w:spacing w:beforeAutospacing="0" w:afterAutospacing="0" w:line="360" w:lineRule="auto"/>
        <w:ind w:firstLineChars="200"/>
        <w:outlineLvl w:val="0"/>
        <w:rPr>
          <w:rFonts w:hint="default" w:ascii="方正正纤黑简体" w:hAnsi="方正正纤黑简体" w:eastAsia="方正正纤黑简体" w:cs="微软雅黑 Light"/>
          <w:b w:val="0"/>
          <w:bCs w:val="0"/>
          <w:color w:val="auto"/>
          <w:spacing w:val="-3"/>
          <w:sz w:val="28"/>
          <w:szCs w:val="28"/>
          <w:lang w:val="en-US" w:eastAsia="zh-CN"/>
        </w:rPr>
      </w:pPr>
      <w:r>
        <w:rPr>
          <w:rFonts w:hint="default" w:ascii="方正正纤黑简体" w:hAnsi="方正正纤黑简体" w:eastAsia="方正正纤黑简体" w:cs="微软雅黑 Light"/>
          <w:b w:val="0"/>
          <w:bCs w:val="0"/>
          <w:color w:val="auto"/>
          <w:spacing w:val="-3"/>
          <w:sz w:val="28"/>
          <w:szCs w:val="28"/>
          <w:lang w:val="en-US" w:eastAsia="zh-CN"/>
        </w:rPr>
        <w:t>5.2</w:t>
      </w:r>
      <w:r>
        <w:rPr>
          <w:rFonts w:hint="eastAsia" w:ascii="方正正纤黑简体" w:hAnsi="方正正纤黑简体" w:eastAsia="方正正纤黑简体" w:cs="微软雅黑 Light"/>
          <w:b w:val="0"/>
          <w:bCs w:val="0"/>
          <w:color w:val="auto"/>
          <w:spacing w:val="-3"/>
          <w:sz w:val="28"/>
          <w:szCs w:val="28"/>
          <w:lang w:val="en-US" w:eastAsia="zh-CN"/>
        </w:rPr>
        <w:t>.2</w:t>
      </w:r>
      <w:r>
        <w:rPr>
          <w:rFonts w:hint="default" w:ascii="方正正纤黑简体" w:hAnsi="方正正纤黑简体" w:eastAsia="方正正纤黑简体" w:cs="微软雅黑 Light"/>
          <w:b w:val="0"/>
          <w:bCs w:val="0"/>
          <w:color w:val="auto"/>
          <w:spacing w:val="-3"/>
          <w:sz w:val="28"/>
          <w:szCs w:val="28"/>
          <w:lang w:val="en-US" w:eastAsia="zh-CN"/>
        </w:rPr>
        <w:t xml:space="preserve"> </w:t>
      </w:r>
      <w:r>
        <w:rPr>
          <w:rFonts w:hint="eastAsia" w:ascii="方正正纤黑简体" w:hAnsi="方正正纤黑简体" w:eastAsia="方正正纤黑简体" w:cs="微软雅黑 Light"/>
          <w:b w:val="0"/>
          <w:bCs w:val="0"/>
          <w:color w:val="auto"/>
          <w:spacing w:val="-3"/>
          <w:sz w:val="28"/>
          <w:szCs w:val="28"/>
          <w:lang w:val="en-US" w:eastAsia="zh-CN"/>
        </w:rPr>
        <w:t>污染物（重金属、微生物等）超过国家标准1.2倍及以上；</w:t>
      </w:r>
    </w:p>
    <w:p w14:paraId="7286A527">
      <w:pPr>
        <w:pStyle w:val="5"/>
        <w:keepNext w:val="0"/>
        <w:keepLines w:val="0"/>
        <w:pageBreakBefore w:val="0"/>
        <w:numPr>
          <w:ilvl w:val="0"/>
          <w:numId w:val="0"/>
        </w:numPr>
        <w:wordWrap/>
        <w:overflowPunct/>
        <w:topLinePunct w:val="0"/>
        <w:bidi w:val="0"/>
        <w:spacing w:beforeAutospacing="0" w:afterAutospacing="0" w:line="360" w:lineRule="auto"/>
        <w:ind w:firstLineChars="200"/>
        <w:outlineLvl w:val="0"/>
        <w:rPr>
          <w:rFonts w:hint="default" w:ascii="方正正纤黑简体" w:hAnsi="方正正纤黑简体" w:eastAsia="方正正纤黑简体" w:cs="微软雅黑 Light"/>
          <w:b w:val="0"/>
          <w:bCs w:val="0"/>
          <w:color w:val="auto"/>
          <w:spacing w:val="-3"/>
          <w:sz w:val="28"/>
          <w:szCs w:val="28"/>
          <w:lang w:val="en-US" w:eastAsia="zh-CN"/>
        </w:rPr>
      </w:pPr>
      <w:r>
        <w:rPr>
          <w:rFonts w:hint="default" w:ascii="方正正纤黑简体" w:hAnsi="方正正纤黑简体" w:eastAsia="方正正纤黑简体" w:cs="微软雅黑 Light"/>
          <w:b w:val="0"/>
          <w:bCs w:val="0"/>
          <w:color w:val="auto"/>
          <w:spacing w:val="-3"/>
          <w:sz w:val="28"/>
          <w:szCs w:val="28"/>
          <w:lang w:val="en-US" w:eastAsia="zh-CN"/>
        </w:rPr>
        <w:t>5.2</w:t>
      </w:r>
      <w:r>
        <w:rPr>
          <w:rFonts w:hint="eastAsia" w:ascii="方正正纤黑简体" w:hAnsi="方正正纤黑简体" w:eastAsia="方正正纤黑简体" w:cs="微软雅黑 Light"/>
          <w:b w:val="0"/>
          <w:bCs w:val="0"/>
          <w:color w:val="auto"/>
          <w:spacing w:val="-3"/>
          <w:sz w:val="28"/>
          <w:szCs w:val="28"/>
          <w:lang w:val="en-US" w:eastAsia="zh-CN"/>
        </w:rPr>
        <w:t>.3</w:t>
      </w:r>
      <w:r>
        <w:rPr>
          <w:rFonts w:hint="default" w:ascii="方正正纤黑简体" w:hAnsi="方正正纤黑简体" w:eastAsia="方正正纤黑简体" w:cs="微软雅黑 Light"/>
          <w:b w:val="0"/>
          <w:bCs w:val="0"/>
          <w:color w:val="auto"/>
          <w:spacing w:val="-3"/>
          <w:sz w:val="28"/>
          <w:szCs w:val="28"/>
          <w:lang w:val="en-US" w:eastAsia="zh-CN"/>
        </w:rPr>
        <w:t xml:space="preserve"> </w:t>
      </w:r>
      <w:r>
        <w:rPr>
          <w:rFonts w:hint="eastAsia" w:ascii="方正正纤黑简体" w:hAnsi="方正正纤黑简体" w:eastAsia="方正正纤黑简体" w:cs="微软雅黑 Light"/>
          <w:b w:val="0"/>
          <w:bCs w:val="0"/>
          <w:color w:val="auto"/>
          <w:spacing w:val="-3"/>
          <w:sz w:val="28"/>
          <w:szCs w:val="28"/>
          <w:lang w:val="en-US" w:eastAsia="zh-CN"/>
        </w:rPr>
        <w:t>存在明确中医配伍禁忌（如“十八反”“十九畏”）；</w:t>
      </w:r>
    </w:p>
    <w:p w14:paraId="8636B5F4">
      <w:pPr>
        <w:pStyle w:val="5"/>
        <w:keepNext w:val="0"/>
        <w:keepLines w:val="0"/>
        <w:pageBreakBefore w:val="0"/>
        <w:numPr>
          <w:ilvl w:val="0"/>
          <w:numId w:val="0"/>
        </w:numPr>
        <w:wordWrap/>
        <w:overflowPunct/>
        <w:topLinePunct w:val="0"/>
        <w:bidi w:val="0"/>
        <w:spacing w:beforeAutospacing="0" w:afterAutospacing="0" w:line="360" w:lineRule="auto"/>
        <w:ind w:firstLineChars="200"/>
        <w:outlineLvl w:val="0"/>
        <w:rPr>
          <w:rFonts w:hint="default" w:ascii="方正正纤黑简体" w:hAnsi="方正正纤黑简体" w:eastAsia="方正正纤黑简体" w:cs="微软雅黑 Light"/>
          <w:b w:val="0"/>
          <w:bCs w:val="0"/>
          <w:color w:val="auto"/>
          <w:spacing w:val="-3"/>
          <w:sz w:val="28"/>
          <w:szCs w:val="28"/>
          <w:lang w:val="en-US" w:eastAsia="zh-CN"/>
        </w:rPr>
      </w:pPr>
      <w:r>
        <w:rPr>
          <w:rFonts w:hint="default" w:ascii="方正正纤黑简体" w:hAnsi="方正正纤黑简体" w:eastAsia="方正正纤黑简体" w:cs="微软雅黑 Light"/>
          <w:b w:val="0"/>
          <w:bCs w:val="0"/>
          <w:color w:val="auto"/>
          <w:spacing w:val="-3"/>
          <w:sz w:val="28"/>
          <w:szCs w:val="28"/>
          <w:lang w:val="en-US" w:eastAsia="zh-CN"/>
        </w:rPr>
        <w:t>5.2</w:t>
      </w:r>
      <w:r>
        <w:rPr>
          <w:rFonts w:hint="eastAsia" w:ascii="方正正纤黑简体" w:hAnsi="方正正纤黑简体" w:eastAsia="方正正纤黑简体" w:cs="微软雅黑 Light"/>
          <w:b w:val="0"/>
          <w:bCs w:val="0"/>
          <w:color w:val="auto"/>
          <w:spacing w:val="-3"/>
          <w:sz w:val="28"/>
          <w:szCs w:val="28"/>
          <w:lang w:val="en-US" w:eastAsia="zh-CN"/>
        </w:rPr>
        <w:t>.4</w:t>
      </w:r>
      <w:r>
        <w:rPr>
          <w:rFonts w:hint="default" w:ascii="方正正纤黑简体" w:hAnsi="方正正纤黑简体" w:eastAsia="方正正纤黑简体" w:cs="微软雅黑 Light"/>
          <w:b w:val="0"/>
          <w:bCs w:val="0"/>
          <w:color w:val="auto"/>
          <w:spacing w:val="-3"/>
          <w:sz w:val="28"/>
          <w:szCs w:val="28"/>
          <w:lang w:val="en-US" w:eastAsia="zh-CN"/>
        </w:rPr>
        <w:t xml:space="preserve"> </w:t>
      </w:r>
      <w:r>
        <w:rPr>
          <w:rFonts w:hint="eastAsia" w:ascii="方正正纤黑简体" w:hAnsi="方正正纤黑简体" w:eastAsia="方正正纤黑简体" w:cs="微软雅黑 Light"/>
          <w:b w:val="0"/>
          <w:bCs w:val="0"/>
          <w:color w:val="auto"/>
          <w:spacing w:val="-3"/>
          <w:sz w:val="28"/>
          <w:szCs w:val="28"/>
          <w:lang w:val="en-US" w:eastAsia="zh-CN"/>
        </w:rPr>
        <w:t>标签虚假宣称“治疗疾病”或隐瞒重大安全信息（如过敏原）。</w:t>
      </w:r>
    </w:p>
    <w:p w14:paraId="6ED4E59D">
      <w:pPr>
        <w:pStyle w:val="4"/>
        <w:keepNext w:val="0"/>
        <w:keepLines w:val="0"/>
        <w:pageBreakBefore w:val="0"/>
        <w:widowControl/>
        <w:suppressLineNumbers w:val="0"/>
        <w:wordWrap/>
        <w:overflowPunct/>
        <w:topLinePunct w:val="0"/>
        <w:bidi w:val="0"/>
        <w:spacing w:before="0" w:beforeAutospacing="0" w:after="0" w:afterAutospacing="0" w:line="360" w:lineRule="auto"/>
        <w:ind w:firstLine="508" w:firstLineChars="200"/>
        <w:rPr>
          <w:rFonts w:hint="eastAsia" w:ascii="方正正纤黑简体" w:hAnsi="方正正纤黑简体" w:eastAsia="方正正纤黑简体" w:cs="方正正纤黑简体"/>
          <w:b w:val="0"/>
          <w:bCs w:val="0"/>
          <w:snapToGrid w:val="0"/>
          <w:color w:val="auto"/>
          <w:spacing w:val="-13"/>
          <w:kern w:val="0"/>
          <w:sz w:val="28"/>
          <w:szCs w:val="28"/>
          <w:lang w:val="en-US" w:eastAsia="en-US" w:bidi="ar-SA"/>
        </w:rPr>
      </w:pPr>
      <w:r>
        <w:rPr>
          <w:rFonts w:hint="eastAsia" w:ascii="方正正纤黑简体" w:hAnsi="方正正纤黑简体" w:eastAsia="方正正纤黑简体" w:cs="方正正纤黑简体"/>
          <w:b w:val="0"/>
          <w:bCs w:val="0"/>
          <w:snapToGrid w:val="0"/>
          <w:color w:val="auto"/>
          <w:spacing w:val="-13"/>
          <w:kern w:val="0"/>
          <w:sz w:val="28"/>
          <w:szCs w:val="28"/>
          <w:lang w:val="en-US" w:eastAsia="en-US" w:bidi="ar-SA"/>
        </w:rPr>
        <w:t>5.3 动态权重调节机制​</w:t>
      </w:r>
    </w:p>
    <w:p w14:paraId="21EE131D">
      <w:pPr>
        <w:pStyle w:val="9"/>
        <w:keepNext w:val="0"/>
        <w:keepLines w:val="0"/>
        <w:pageBreakBefore w:val="0"/>
        <w:widowControl/>
        <w:suppressLineNumbers w:val="0"/>
        <w:wordWrap/>
        <w:overflowPunct/>
        <w:topLinePunct w:val="0"/>
        <w:bidi w:val="0"/>
        <w:spacing w:before="0" w:beforeAutospacing="0" w:after="0" w:afterAutospacing="0" w:line="360" w:lineRule="auto"/>
        <w:rPr>
          <w:rFonts w:hint="eastAsia" w:ascii="方正正纤黑简体" w:hAnsi="方正正纤黑简体" w:eastAsia="方正正纤黑简体" w:cs="方正正纤黑简体"/>
          <w:b w:val="0"/>
          <w:bCs w:val="0"/>
          <w:snapToGrid w:val="0"/>
          <w:color w:val="auto"/>
          <w:spacing w:val="-13"/>
          <w:kern w:val="0"/>
          <w:sz w:val="28"/>
          <w:szCs w:val="28"/>
          <w:lang w:val="en-US" w:eastAsia="en-US" w:bidi="ar-SA"/>
        </w:rPr>
      </w:pPr>
      <w:r>
        <w:rPr>
          <w:rFonts w:hint="eastAsia" w:ascii="方正正纤黑简体" w:hAnsi="方正正纤黑简体" w:eastAsia="方正正纤黑简体" w:cs="方正正纤黑简体"/>
          <w:b w:val="0"/>
          <w:bCs w:val="0"/>
          <w:snapToGrid w:val="0"/>
          <w:color w:val="auto"/>
          <w:spacing w:val="-13"/>
          <w:kern w:val="0"/>
          <w:sz w:val="28"/>
          <w:szCs w:val="28"/>
          <w:lang w:val="en-US" w:eastAsia="en-US" w:bidi="ar-SA"/>
        </w:rPr>
        <w:t>​​当发生</w:t>
      </w:r>
      <w:r>
        <w:rPr>
          <w:rFonts w:hint="eastAsia" w:ascii="方正正纤黑简体" w:hAnsi="方正正纤黑简体" w:eastAsia="方正正纤黑简体" w:cs="方正正纤黑简体"/>
          <w:b w:val="0"/>
          <w:bCs w:val="0"/>
          <w:snapToGrid w:val="0"/>
          <w:color w:val="auto"/>
          <w:spacing w:val="-13"/>
          <w:kern w:val="0"/>
          <w:sz w:val="28"/>
          <w:szCs w:val="28"/>
          <w:lang w:val="en-US" w:eastAsia="zh-CN" w:bidi="ar-SA"/>
        </w:rPr>
        <w:t>国家市场监督管理总局通报的行业性质量问题，或单类原料抽检不合格率≥5%等</w:t>
      </w:r>
      <w:r>
        <w:rPr>
          <w:rFonts w:hint="eastAsia" w:ascii="方正正纤黑简体" w:hAnsi="方正正纤黑简体" w:eastAsia="方正正纤黑简体" w:cs="方正正纤黑简体"/>
          <w:b w:val="0"/>
          <w:bCs w:val="0"/>
          <w:snapToGrid w:val="0"/>
          <w:color w:val="auto"/>
          <w:spacing w:val="-13"/>
          <w:kern w:val="0"/>
          <w:sz w:val="28"/>
          <w:szCs w:val="28"/>
          <w:lang w:val="en-US" w:eastAsia="en-US" w:bidi="ar-SA"/>
        </w:rPr>
        <w:t>行业风险事件时：</w:t>
      </w:r>
    </w:p>
    <w:p w14:paraId="532861AB">
      <w:pPr>
        <w:pStyle w:val="9"/>
        <w:keepNext w:val="0"/>
        <w:keepLines w:val="0"/>
        <w:pageBreakBefore w:val="0"/>
        <w:widowControl/>
        <w:suppressLineNumbers w:val="0"/>
        <w:wordWrap/>
        <w:overflowPunct/>
        <w:topLinePunct w:val="0"/>
        <w:bidi w:val="0"/>
        <w:spacing w:before="0" w:beforeAutospacing="0" w:after="0" w:afterAutospacing="0" w:line="360" w:lineRule="auto"/>
        <w:ind w:firstLine="508" w:firstLineChars="200"/>
        <w:rPr>
          <w:rFonts w:hint="eastAsia" w:ascii="方正正纤黑简体" w:hAnsi="方正正纤黑简体" w:eastAsia="方正正纤黑简体" w:cs="方正正纤黑简体"/>
          <w:b w:val="0"/>
          <w:bCs w:val="0"/>
          <w:snapToGrid w:val="0"/>
          <w:color w:val="auto"/>
          <w:spacing w:val="-13"/>
          <w:kern w:val="0"/>
          <w:sz w:val="28"/>
          <w:szCs w:val="28"/>
          <w:lang w:val="en-US" w:eastAsia="en-US" w:bidi="ar-SA"/>
        </w:rPr>
      </w:pPr>
      <w:r>
        <w:rPr>
          <w:rFonts w:hint="eastAsia" w:ascii="方正正纤黑简体" w:hAnsi="方正正纤黑简体" w:eastAsia="方正正纤黑简体" w:cs="方正正纤黑简体"/>
          <w:b w:val="0"/>
          <w:bCs w:val="0"/>
          <w:snapToGrid w:val="0"/>
          <w:color w:val="auto"/>
          <w:spacing w:val="-13"/>
          <w:kern w:val="0"/>
          <w:sz w:val="28"/>
          <w:szCs w:val="28"/>
          <w:lang w:val="en-US" w:eastAsia="zh-CN" w:bidi="ar-SA"/>
        </w:rPr>
        <w:t xml:space="preserve">5.3.1 </w:t>
      </w:r>
      <w:r>
        <w:rPr>
          <w:rFonts w:hint="eastAsia" w:ascii="方正正纤黑简体" w:hAnsi="方正正纤黑简体" w:eastAsia="方正正纤黑简体" w:cs="方正正纤黑简体"/>
          <w:b w:val="0"/>
          <w:bCs w:val="0"/>
          <w:snapToGrid w:val="0"/>
          <w:color w:val="auto"/>
          <w:spacing w:val="-13"/>
          <w:kern w:val="0"/>
          <w:sz w:val="28"/>
          <w:szCs w:val="28"/>
          <w:lang w:val="en-US" w:eastAsia="en-US" w:bidi="ar-SA"/>
        </w:rPr>
        <w:t>相关安全性指标权重自动上浮20%</w:t>
      </w:r>
    </w:p>
    <w:p w14:paraId="22BD8DB5">
      <w:pPr>
        <w:pStyle w:val="9"/>
        <w:keepNext w:val="0"/>
        <w:keepLines w:val="0"/>
        <w:pageBreakBefore w:val="0"/>
        <w:widowControl/>
        <w:suppressLineNumbers w:val="0"/>
        <w:wordWrap/>
        <w:overflowPunct/>
        <w:topLinePunct w:val="0"/>
        <w:bidi w:val="0"/>
        <w:spacing w:before="0" w:beforeAutospacing="0" w:after="0" w:afterAutospacing="0" w:line="360" w:lineRule="auto"/>
        <w:ind w:firstLine="508" w:firstLineChars="200"/>
        <w:rPr>
          <w:rFonts w:hint="eastAsia" w:ascii="方正正纤黑简体" w:hAnsi="方正正纤黑简体" w:eastAsia="方正正纤黑简体" w:cs="方正正纤黑简体"/>
          <w:b w:val="0"/>
          <w:bCs w:val="0"/>
          <w:snapToGrid w:val="0"/>
          <w:color w:val="auto"/>
          <w:spacing w:val="-13"/>
          <w:kern w:val="0"/>
          <w:sz w:val="28"/>
          <w:szCs w:val="28"/>
          <w:lang w:val="en-US" w:eastAsia="en-US" w:bidi="ar-SA"/>
        </w:rPr>
      </w:pPr>
      <w:r>
        <w:rPr>
          <w:rFonts w:hint="eastAsia" w:ascii="方正正纤黑简体" w:hAnsi="方正正纤黑简体" w:eastAsia="方正正纤黑简体" w:cs="方正正纤黑简体"/>
          <w:b w:val="0"/>
          <w:bCs w:val="0"/>
          <w:snapToGrid w:val="0"/>
          <w:color w:val="auto"/>
          <w:spacing w:val="-13"/>
          <w:kern w:val="0"/>
          <w:sz w:val="28"/>
          <w:szCs w:val="28"/>
          <w:lang w:val="en-US" w:eastAsia="zh-CN" w:bidi="ar-SA"/>
        </w:rPr>
        <w:t xml:space="preserve">5.3.2 </w:t>
      </w:r>
      <w:r>
        <w:rPr>
          <w:rFonts w:hint="eastAsia" w:ascii="方正正纤黑简体" w:hAnsi="方正正纤黑简体" w:eastAsia="方正正纤黑简体" w:cs="方正正纤黑简体"/>
          <w:b w:val="0"/>
          <w:bCs w:val="0"/>
          <w:snapToGrid w:val="0"/>
          <w:color w:val="auto"/>
          <w:spacing w:val="-13"/>
          <w:kern w:val="0"/>
          <w:sz w:val="28"/>
          <w:szCs w:val="28"/>
          <w:lang w:val="en-US" w:eastAsia="en-US" w:bidi="ar-SA"/>
        </w:rPr>
        <w:t>涉事企业追加飞行检查</w:t>
      </w:r>
    </w:p>
    <w:p w14:paraId="6DBEC1E1">
      <w:pPr>
        <w:pStyle w:val="9"/>
        <w:keepNext w:val="0"/>
        <w:keepLines w:val="0"/>
        <w:pageBreakBefore w:val="0"/>
        <w:widowControl/>
        <w:suppressLineNumbers w:val="0"/>
        <w:wordWrap/>
        <w:overflowPunct/>
        <w:topLinePunct w:val="0"/>
        <w:bidi w:val="0"/>
        <w:spacing w:before="0" w:beforeAutospacing="0" w:after="0" w:afterAutospacing="0" w:line="360" w:lineRule="auto"/>
        <w:ind w:firstLine="508" w:firstLineChars="200"/>
        <w:rPr>
          <w:rFonts w:hint="eastAsia" w:ascii="方正正纤黑简体" w:hAnsi="方正正纤黑简体" w:eastAsia="方正正纤黑简体" w:cs="方正正纤黑简体"/>
          <w:b w:val="0"/>
          <w:bCs w:val="0"/>
          <w:snapToGrid w:val="0"/>
          <w:color w:val="auto"/>
          <w:spacing w:val="-13"/>
          <w:kern w:val="0"/>
          <w:sz w:val="28"/>
          <w:szCs w:val="28"/>
          <w:lang w:val="en-US" w:eastAsia="en-US" w:bidi="ar-SA"/>
        </w:rPr>
      </w:pPr>
      <w:r>
        <w:rPr>
          <w:rFonts w:hint="eastAsia" w:ascii="方正正纤黑简体" w:hAnsi="方正正纤黑简体" w:eastAsia="方正正纤黑简体" w:cs="方正正纤黑简体"/>
          <w:b w:val="0"/>
          <w:bCs w:val="0"/>
          <w:snapToGrid w:val="0"/>
          <w:color w:val="auto"/>
          <w:spacing w:val="-13"/>
          <w:kern w:val="0"/>
          <w:sz w:val="28"/>
          <w:szCs w:val="28"/>
          <w:lang w:val="en-US" w:eastAsia="zh-CN" w:bidi="ar-SA"/>
        </w:rPr>
        <w:t xml:space="preserve">5.3.3 </w:t>
      </w:r>
      <w:r>
        <w:rPr>
          <w:rFonts w:hint="eastAsia" w:ascii="方正正纤黑简体" w:hAnsi="方正正纤黑简体" w:eastAsia="方正正纤黑简体" w:cs="方正正纤黑简体"/>
          <w:b w:val="0"/>
          <w:bCs w:val="0"/>
          <w:snapToGrid w:val="0"/>
          <w:color w:val="auto"/>
          <w:spacing w:val="-13"/>
          <w:kern w:val="0"/>
          <w:sz w:val="28"/>
          <w:szCs w:val="28"/>
          <w:lang w:val="en-US" w:eastAsia="en-US" w:bidi="ar-SA"/>
        </w:rPr>
        <w:t>调节期不少于90日</w:t>
      </w:r>
    </w:p>
    <w:p w14:paraId="01ACB34A">
      <w:pPr>
        <w:pStyle w:val="9"/>
        <w:keepNext w:val="0"/>
        <w:keepLines w:val="0"/>
        <w:pageBreakBefore w:val="0"/>
        <w:widowControl/>
        <w:suppressLineNumbers w:val="0"/>
        <w:wordWrap/>
        <w:overflowPunct/>
        <w:topLinePunct w:val="0"/>
        <w:bidi w:val="0"/>
        <w:spacing w:before="0" w:beforeAutospacing="0" w:after="0" w:afterAutospacing="0" w:line="360" w:lineRule="auto"/>
        <w:ind w:firstLine="508" w:firstLineChars="200"/>
        <w:rPr>
          <w:rFonts w:hint="eastAsia" w:ascii="方正正纤黑简体" w:hAnsi="方正正纤黑简体" w:eastAsia="方正正纤黑简体" w:cs="方正正纤黑简体"/>
          <w:b w:val="0"/>
          <w:bCs w:val="0"/>
          <w:snapToGrid w:val="0"/>
          <w:color w:val="auto"/>
          <w:spacing w:val="-13"/>
          <w:kern w:val="0"/>
          <w:sz w:val="28"/>
          <w:szCs w:val="28"/>
          <w:lang w:val="en-US" w:eastAsia="zh-CN" w:bidi="ar-SA"/>
        </w:rPr>
      </w:pPr>
      <w:r>
        <w:rPr>
          <w:rFonts w:hint="eastAsia" w:ascii="方正正纤黑简体" w:hAnsi="方正正纤黑简体" w:eastAsia="方正正纤黑简体" w:cs="方正正纤黑简体"/>
          <w:b w:val="0"/>
          <w:bCs w:val="0"/>
          <w:snapToGrid w:val="0"/>
          <w:color w:val="auto"/>
          <w:spacing w:val="-13"/>
          <w:kern w:val="0"/>
          <w:sz w:val="28"/>
          <w:szCs w:val="28"/>
          <w:lang w:val="en-US" w:eastAsia="zh-CN" w:bidi="ar-SA"/>
        </w:rPr>
        <w:t>5.4 各级指标取值规则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1506"/>
        <w:gridCol w:w="3781"/>
        <w:gridCol w:w="1642"/>
      </w:tblGrid>
      <w:tr w14:paraId="6CB4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14:paraId="2BE96774">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一级指标</w:t>
            </w:r>
          </w:p>
        </w:tc>
        <w:tc>
          <w:tcPr>
            <w:tcW w:w="1506" w:type="dxa"/>
          </w:tcPr>
          <w:p w14:paraId="4664AE1C">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二级指标</w:t>
            </w:r>
          </w:p>
        </w:tc>
        <w:tc>
          <w:tcPr>
            <w:tcW w:w="3781" w:type="dxa"/>
          </w:tcPr>
          <w:p w14:paraId="3B7327FB">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三级指标</w:t>
            </w:r>
          </w:p>
        </w:tc>
        <w:tc>
          <w:tcPr>
            <w:tcW w:w="1642" w:type="dxa"/>
          </w:tcPr>
          <w:p w14:paraId="625D06C3">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分值</w:t>
            </w:r>
          </w:p>
        </w:tc>
      </w:tr>
      <w:tr w14:paraId="5A76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61" w:type="dxa"/>
            <w:vMerge w:val="restart"/>
          </w:tcPr>
          <w:p w14:paraId="53089A84">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507211AA">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173328BB">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02BD8CD5">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0C0735C7">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安全性</w:t>
            </w:r>
          </w:p>
          <w:p w14:paraId="766728AA">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（30分）</w:t>
            </w:r>
          </w:p>
        </w:tc>
        <w:tc>
          <w:tcPr>
            <w:tcW w:w="1506" w:type="dxa"/>
            <w:vMerge w:val="restart"/>
          </w:tcPr>
          <w:p w14:paraId="10B8B84D">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原料安全</w:t>
            </w:r>
          </w:p>
          <w:p w14:paraId="6497EEBF">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（10分）</w:t>
            </w:r>
          </w:p>
        </w:tc>
        <w:tc>
          <w:tcPr>
            <w:tcW w:w="3781" w:type="dxa"/>
          </w:tcPr>
          <w:p w14:paraId="345E8C77">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1</w:t>
            </w:r>
            <w:r>
              <w:rPr>
                <w:rFonts w:hint="eastAsia" w:ascii="方正正纤黑简体" w:hAnsi="方正正纤黑简体" w:eastAsia="方正正纤黑简体" w:cs="微软雅黑 Light"/>
                <w:b w:val="0"/>
                <w:bCs w:val="0"/>
                <w:spacing w:val="-3"/>
                <w:sz w:val="28"/>
                <w:szCs w:val="28"/>
                <w:vertAlign w:val="baseline"/>
                <w:lang w:val="en-US" w:eastAsia="zh-CN"/>
              </w:rPr>
              <w:t>、食药物质原料</w:t>
            </w:r>
          </w:p>
        </w:tc>
        <w:tc>
          <w:tcPr>
            <w:tcW w:w="1642" w:type="dxa"/>
          </w:tcPr>
          <w:p w14:paraId="6788A622">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5</w:t>
            </w:r>
          </w:p>
        </w:tc>
      </w:tr>
      <w:tr w14:paraId="764B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1" w:type="dxa"/>
            <w:vMerge w:val="continue"/>
          </w:tcPr>
          <w:p w14:paraId="0C5485AC">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506" w:type="dxa"/>
            <w:vMerge w:val="continue"/>
          </w:tcPr>
          <w:p w14:paraId="4F2B07B2">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3781" w:type="dxa"/>
          </w:tcPr>
          <w:p w14:paraId="17C30113">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2</w:t>
            </w:r>
            <w:r>
              <w:rPr>
                <w:rFonts w:hint="eastAsia" w:ascii="方正正纤黑简体" w:hAnsi="方正正纤黑简体" w:eastAsia="方正正纤黑简体" w:cs="微软雅黑 Light"/>
                <w:b w:val="0"/>
                <w:bCs w:val="0"/>
                <w:spacing w:val="-3"/>
                <w:sz w:val="28"/>
                <w:szCs w:val="28"/>
                <w:vertAlign w:val="baseline"/>
                <w:lang w:val="en-US" w:eastAsia="zh-CN"/>
              </w:rPr>
              <w:t>、食品原料</w:t>
            </w:r>
          </w:p>
        </w:tc>
        <w:tc>
          <w:tcPr>
            <w:tcW w:w="1642" w:type="dxa"/>
          </w:tcPr>
          <w:p w14:paraId="23A163C8">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2</w:t>
            </w:r>
          </w:p>
        </w:tc>
      </w:tr>
      <w:tr w14:paraId="7FDC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61" w:type="dxa"/>
            <w:vMerge w:val="continue"/>
          </w:tcPr>
          <w:p w14:paraId="0C115F77">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506" w:type="dxa"/>
            <w:vMerge w:val="continue"/>
          </w:tcPr>
          <w:p w14:paraId="74B1970D">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3781" w:type="dxa"/>
          </w:tcPr>
          <w:p w14:paraId="257A88FA">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3</w:t>
            </w:r>
            <w:r>
              <w:rPr>
                <w:rFonts w:hint="eastAsia" w:ascii="方正正纤黑简体" w:hAnsi="方正正纤黑简体" w:eastAsia="方正正纤黑简体" w:cs="微软雅黑 Light"/>
                <w:b w:val="0"/>
                <w:bCs w:val="0"/>
                <w:spacing w:val="-3"/>
                <w:sz w:val="28"/>
                <w:szCs w:val="28"/>
                <w:vertAlign w:val="baseline"/>
                <w:lang w:val="en-US" w:eastAsia="zh-CN"/>
              </w:rPr>
              <w:t>、辅料及添加剂</w:t>
            </w:r>
          </w:p>
        </w:tc>
        <w:tc>
          <w:tcPr>
            <w:tcW w:w="1642" w:type="dxa"/>
          </w:tcPr>
          <w:p w14:paraId="3E48B381">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3</w:t>
            </w:r>
          </w:p>
        </w:tc>
      </w:tr>
      <w:tr w14:paraId="3949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461" w:type="dxa"/>
            <w:vMerge w:val="continue"/>
          </w:tcPr>
          <w:p w14:paraId="385D2009">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506" w:type="dxa"/>
            <w:vMerge w:val="restart"/>
          </w:tcPr>
          <w:p w14:paraId="647F38E7">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pPr>
            <w:r>
              <w:rPr>
                <w:rFonts w:hint="default"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t>配伍安全</w:t>
            </w:r>
          </w:p>
          <w:p w14:paraId="2DFE41A6">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pPr>
            <w:r>
              <w:rPr>
                <w:rFonts w:hint="eastAsia"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t>（10分）</w:t>
            </w:r>
          </w:p>
        </w:tc>
        <w:tc>
          <w:tcPr>
            <w:tcW w:w="3781" w:type="dxa"/>
          </w:tcPr>
          <w:p w14:paraId="4BCE7059">
            <w:pPr>
              <w:keepNext w:val="0"/>
              <w:keepLines w:val="0"/>
              <w:pageBreakBefore w:val="0"/>
              <w:numPr>
                <w:ilvl w:val="0"/>
                <w:numId w:val="2"/>
              </w:numPr>
              <w:wordWrap/>
              <w:overflowPunct/>
              <w:topLinePunct w:val="0"/>
              <w:bidi w:val="0"/>
              <w:spacing w:beforeAutospacing="0" w:afterAutospacing="0" w:line="360" w:lineRule="auto"/>
              <w:jc w:val="both"/>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t>配伍禁忌</w:t>
            </w:r>
          </w:p>
        </w:tc>
        <w:tc>
          <w:tcPr>
            <w:tcW w:w="1642" w:type="dxa"/>
          </w:tcPr>
          <w:p w14:paraId="4977A96A">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pPr>
            <w:r>
              <w:rPr>
                <w:rFonts w:hint="eastAsia"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t>4</w:t>
            </w:r>
          </w:p>
        </w:tc>
      </w:tr>
      <w:tr w14:paraId="1B66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61" w:type="dxa"/>
            <w:vMerge w:val="continue"/>
          </w:tcPr>
          <w:p w14:paraId="68BFAF7F">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506" w:type="dxa"/>
            <w:vMerge w:val="continue"/>
          </w:tcPr>
          <w:p w14:paraId="3783A763">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pPr>
          </w:p>
        </w:tc>
        <w:tc>
          <w:tcPr>
            <w:tcW w:w="3781" w:type="dxa"/>
          </w:tcPr>
          <w:p w14:paraId="0AA1361C">
            <w:pPr>
              <w:keepNext w:val="0"/>
              <w:keepLines w:val="0"/>
              <w:pageBreakBefore w:val="0"/>
              <w:numPr>
                <w:ilvl w:val="0"/>
                <w:numId w:val="2"/>
              </w:numPr>
              <w:wordWrap/>
              <w:overflowPunct/>
              <w:topLinePunct w:val="0"/>
              <w:bidi w:val="0"/>
              <w:spacing w:beforeAutospacing="0" w:afterAutospacing="0" w:line="360" w:lineRule="auto"/>
              <w:jc w:val="both"/>
              <w:outlineLvl w:val="0"/>
              <w:rPr>
                <w:rFonts w:hint="default"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pPr>
            <w:r>
              <w:rPr>
                <w:rFonts w:hint="default"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t>药性适配</w:t>
            </w:r>
          </w:p>
        </w:tc>
        <w:tc>
          <w:tcPr>
            <w:tcW w:w="1642" w:type="dxa"/>
          </w:tcPr>
          <w:p w14:paraId="60900EC5">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pPr>
            <w:r>
              <w:rPr>
                <w:rFonts w:hint="eastAsia"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t>3</w:t>
            </w:r>
          </w:p>
        </w:tc>
      </w:tr>
      <w:tr w14:paraId="1F4C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61" w:type="dxa"/>
            <w:vMerge w:val="continue"/>
          </w:tcPr>
          <w:p w14:paraId="627A39C5">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506" w:type="dxa"/>
            <w:vMerge w:val="continue"/>
          </w:tcPr>
          <w:p w14:paraId="5B78B44C">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pPr>
          </w:p>
        </w:tc>
        <w:tc>
          <w:tcPr>
            <w:tcW w:w="3781" w:type="dxa"/>
          </w:tcPr>
          <w:p w14:paraId="0BCDF041">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pPr>
            <w:r>
              <w:rPr>
                <w:rFonts w:hint="default"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t>3、人群禁忌</w:t>
            </w:r>
          </w:p>
        </w:tc>
        <w:tc>
          <w:tcPr>
            <w:tcW w:w="1642" w:type="dxa"/>
          </w:tcPr>
          <w:p w14:paraId="4FB9385B">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pPr>
            <w:r>
              <w:rPr>
                <w:rFonts w:hint="eastAsia"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t>3</w:t>
            </w:r>
          </w:p>
        </w:tc>
      </w:tr>
      <w:tr w14:paraId="2FB6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461" w:type="dxa"/>
            <w:vMerge w:val="continue"/>
          </w:tcPr>
          <w:p w14:paraId="58700180">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506" w:type="dxa"/>
            <w:vMerge w:val="restart"/>
          </w:tcPr>
          <w:p w14:paraId="4BC73A0A">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污染物</w:t>
            </w:r>
          </w:p>
          <w:p w14:paraId="785BF31D">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及有害物控制</w:t>
            </w:r>
          </w:p>
          <w:p w14:paraId="31ADA35F">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（10分）</w:t>
            </w:r>
          </w:p>
        </w:tc>
        <w:tc>
          <w:tcPr>
            <w:tcW w:w="3781" w:type="dxa"/>
          </w:tcPr>
          <w:p w14:paraId="21E22E0E">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1</w:t>
            </w:r>
            <w:r>
              <w:rPr>
                <w:rFonts w:hint="eastAsia" w:ascii="方正正纤黑简体" w:hAnsi="方正正纤黑简体" w:eastAsia="方正正纤黑简体" w:cs="微软雅黑 Light"/>
                <w:b w:val="0"/>
                <w:bCs w:val="0"/>
                <w:spacing w:val="-3"/>
                <w:sz w:val="28"/>
                <w:szCs w:val="28"/>
                <w:vertAlign w:val="baseline"/>
                <w:lang w:val="en-US" w:eastAsia="zh-CN"/>
              </w:rPr>
              <w:t xml:space="preserve">、重金属 </w:t>
            </w:r>
          </w:p>
        </w:tc>
        <w:tc>
          <w:tcPr>
            <w:tcW w:w="1642" w:type="dxa"/>
          </w:tcPr>
          <w:p w14:paraId="4D406510">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2.5</w:t>
            </w:r>
          </w:p>
        </w:tc>
      </w:tr>
      <w:tr w14:paraId="7161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461" w:type="dxa"/>
            <w:vMerge w:val="continue"/>
          </w:tcPr>
          <w:p w14:paraId="4955F04D">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506" w:type="dxa"/>
            <w:vMerge w:val="continue"/>
          </w:tcPr>
          <w:p w14:paraId="29D1468E">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3781" w:type="dxa"/>
          </w:tcPr>
          <w:p w14:paraId="62517BF3">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2</w:t>
            </w:r>
            <w:r>
              <w:rPr>
                <w:rFonts w:hint="eastAsia" w:ascii="方正正纤黑简体" w:hAnsi="方正正纤黑简体" w:eastAsia="方正正纤黑简体" w:cs="微软雅黑 Light"/>
                <w:b w:val="0"/>
                <w:bCs w:val="0"/>
                <w:spacing w:val="-3"/>
                <w:sz w:val="28"/>
                <w:szCs w:val="28"/>
                <w:vertAlign w:val="baseline"/>
                <w:lang w:val="en-US" w:eastAsia="zh-CN"/>
              </w:rPr>
              <w:t>、农残及兽残</w:t>
            </w:r>
          </w:p>
        </w:tc>
        <w:tc>
          <w:tcPr>
            <w:tcW w:w="1642" w:type="dxa"/>
          </w:tcPr>
          <w:p w14:paraId="71CEE369">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3</w:t>
            </w:r>
          </w:p>
        </w:tc>
      </w:tr>
      <w:tr w14:paraId="2EF2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61" w:type="dxa"/>
            <w:vMerge w:val="continue"/>
          </w:tcPr>
          <w:p w14:paraId="3ED9850B">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506" w:type="dxa"/>
            <w:vMerge w:val="continue"/>
          </w:tcPr>
          <w:p w14:paraId="6F578066">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3781" w:type="dxa"/>
          </w:tcPr>
          <w:p w14:paraId="3635E84F">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3</w:t>
            </w:r>
            <w:r>
              <w:rPr>
                <w:rFonts w:hint="eastAsia" w:ascii="方正正纤黑简体" w:hAnsi="方正正纤黑简体" w:eastAsia="方正正纤黑简体" w:cs="微软雅黑 Light"/>
                <w:b w:val="0"/>
                <w:bCs w:val="0"/>
                <w:spacing w:val="-3"/>
                <w:sz w:val="28"/>
                <w:szCs w:val="28"/>
                <w:vertAlign w:val="baseline"/>
                <w:lang w:val="en-US" w:eastAsia="zh-CN"/>
              </w:rPr>
              <w:t>、微生物</w:t>
            </w:r>
          </w:p>
        </w:tc>
        <w:tc>
          <w:tcPr>
            <w:tcW w:w="1642" w:type="dxa"/>
          </w:tcPr>
          <w:p w14:paraId="67AC4208">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2.5</w:t>
            </w:r>
          </w:p>
        </w:tc>
      </w:tr>
      <w:tr w14:paraId="14D3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61" w:type="dxa"/>
            <w:vMerge w:val="continue"/>
          </w:tcPr>
          <w:p w14:paraId="521CBB67">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506" w:type="dxa"/>
            <w:vMerge w:val="continue"/>
          </w:tcPr>
          <w:p w14:paraId="6EA35FDB">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3781" w:type="dxa"/>
          </w:tcPr>
          <w:p w14:paraId="585D61BB">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4</w:t>
            </w:r>
            <w:r>
              <w:rPr>
                <w:rFonts w:hint="eastAsia" w:ascii="方正正纤黑简体" w:hAnsi="方正正纤黑简体" w:eastAsia="方正正纤黑简体" w:cs="微软雅黑 Light"/>
                <w:b w:val="0"/>
                <w:bCs w:val="0"/>
                <w:spacing w:val="-3"/>
                <w:sz w:val="28"/>
                <w:szCs w:val="28"/>
                <w:vertAlign w:val="baseline"/>
                <w:lang w:val="en-US" w:eastAsia="zh-CN"/>
              </w:rPr>
              <w:t>、天然毒素</w:t>
            </w:r>
          </w:p>
        </w:tc>
        <w:tc>
          <w:tcPr>
            <w:tcW w:w="1642" w:type="dxa"/>
          </w:tcPr>
          <w:p w14:paraId="19E83BC5">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2</w:t>
            </w:r>
          </w:p>
        </w:tc>
      </w:tr>
    </w:tbl>
    <w:tbl>
      <w:tblPr>
        <w:tblStyle w:val="11"/>
        <w:tblpPr w:leftFromText="180" w:rightFromText="180" w:vertAnchor="text" w:horzAnchor="page" w:tblpX="1819" w:tblpY="3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1492"/>
        <w:gridCol w:w="3795"/>
        <w:gridCol w:w="1652"/>
      </w:tblGrid>
      <w:tr w14:paraId="73677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14:paraId="4F5DEAED">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一级指标</w:t>
            </w:r>
          </w:p>
        </w:tc>
        <w:tc>
          <w:tcPr>
            <w:tcW w:w="1492" w:type="dxa"/>
          </w:tcPr>
          <w:p w14:paraId="7B63E7BA">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二级指标</w:t>
            </w:r>
          </w:p>
        </w:tc>
        <w:tc>
          <w:tcPr>
            <w:tcW w:w="3795" w:type="dxa"/>
          </w:tcPr>
          <w:p w14:paraId="16821214">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三级指标</w:t>
            </w:r>
          </w:p>
        </w:tc>
        <w:tc>
          <w:tcPr>
            <w:tcW w:w="1652" w:type="dxa"/>
          </w:tcPr>
          <w:p w14:paraId="03C45B36">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分值</w:t>
            </w:r>
          </w:p>
        </w:tc>
      </w:tr>
      <w:tr w14:paraId="1086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458" w:type="dxa"/>
            <w:vMerge w:val="restart"/>
          </w:tcPr>
          <w:p w14:paraId="12F86BF0">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1AAF7C70">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生产工艺</w:t>
            </w:r>
          </w:p>
          <w:p w14:paraId="4B63F0F5">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评价</w:t>
            </w:r>
          </w:p>
          <w:p w14:paraId="0AE62691">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（20分）</w:t>
            </w:r>
          </w:p>
        </w:tc>
        <w:tc>
          <w:tcPr>
            <w:tcW w:w="1492" w:type="dxa"/>
            <w:vMerge w:val="restart"/>
          </w:tcPr>
          <w:p w14:paraId="130C22D8">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pPr>
            <w:r>
              <w:rPr>
                <w:rFonts w:hint="default"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t>原料前处理工艺</w:t>
            </w:r>
          </w:p>
          <w:p w14:paraId="42563BFB">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pPr>
            <w:r>
              <w:rPr>
                <w:rFonts w:hint="eastAsia"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t>（8分）</w:t>
            </w:r>
          </w:p>
        </w:tc>
        <w:tc>
          <w:tcPr>
            <w:tcW w:w="3795" w:type="dxa"/>
          </w:tcPr>
          <w:p w14:paraId="1793DCF6">
            <w:pPr>
              <w:pStyle w:val="5"/>
              <w:keepNext w:val="0"/>
              <w:keepLines w:val="0"/>
              <w:pageBreakBefore w:val="0"/>
              <w:numPr>
                <w:ilvl w:val="0"/>
                <w:numId w:val="3"/>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中药材炮制</w:t>
            </w:r>
          </w:p>
        </w:tc>
        <w:tc>
          <w:tcPr>
            <w:tcW w:w="1652" w:type="dxa"/>
          </w:tcPr>
          <w:p w14:paraId="0E396726">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3</w:t>
            </w:r>
          </w:p>
        </w:tc>
      </w:tr>
      <w:tr w14:paraId="0B2B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458" w:type="dxa"/>
            <w:vMerge w:val="continue"/>
          </w:tcPr>
          <w:p w14:paraId="45B884C7">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492" w:type="dxa"/>
            <w:vMerge w:val="continue"/>
          </w:tcPr>
          <w:p w14:paraId="4967272C">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pPr>
          </w:p>
        </w:tc>
        <w:tc>
          <w:tcPr>
            <w:tcW w:w="3795" w:type="dxa"/>
          </w:tcPr>
          <w:p w14:paraId="1EA1FAB5">
            <w:pPr>
              <w:pStyle w:val="5"/>
              <w:keepNext w:val="0"/>
              <w:keepLines w:val="0"/>
              <w:pageBreakBefore w:val="0"/>
              <w:numPr>
                <w:ilvl w:val="0"/>
                <w:numId w:val="3"/>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净制处理</w:t>
            </w:r>
          </w:p>
        </w:tc>
        <w:tc>
          <w:tcPr>
            <w:tcW w:w="1652" w:type="dxa"/>
          </w:tcPr>
          <w:p w14:paraId="65C55323">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2.5</w:t>
            </w:r>
          </w:p>
        </w:tc>
      </w:tr>
      <w:tr w14:paraId="4C98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8" w:type="dxa"/>
            <w:vMerge w:val="continue"/>
          </w:tcPr>
          <w:p w14:paraId="60BCBB07">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492" w:type="dxa"/>
            <w:vMerge w:val="continue"/>
          </w:tcPr>
          <w:p w14:paraId="5AA03EF6">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i w:val="0"/>
                <w:iCs w:val="0"/>
                <w:color w:val="auto"/>
                <w:spacing w:val="-3"/>
                <w:kern w:val="2"/>
                <w:sz w:val="28"/>
                <w:szCs w:val="28"/>
                <w:highlight w:val="none"/>
                <w:vertAlign w:val="baseline"/>
                <w:lang w:val="en-US" w:eastAsia="zh-CN" w:bidi="ar-SA"/>
              </w:rPr>
            </w:pPr>
          </w:p>
        </w:tc>
        <w:tc>
          <w:tcPr>
            <w:tcW w:w="3795" w:type="dxa"/>
          </w:tcPr>
          <w:p w14:paraId="291A2133">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3</w:t>
            </w:r>
            <w:r>
              <w:rPr>
                <w:rFonts w:hint="eastAsia" w:ascii="方正正纤黑简体" w:hAnsi="方正正纤黑简体" w:eastAsia="方正正纤黑简体" w:cs="微软雅黑 Light"/>
                <w:b w:val="0"/>
                <w:bCs w:val="0"/>
                <w:spacing w:val="-3"/>
                <w:sz w:val="28"/>
                <w:szCs w:val="28"/>
                <w:vertAlign w:val="baseline"/>
                <w:lang w:val="en-US" w:eastAsia="zh-CN"/>
              </w:rPr>
              <w:t>、鲜活原料处理</w:t>
            </w:r>
          </w:p>
        </w:tc>
        <w:tc>
          <w:tcPr>
            <w:tcW w:w="1652" w:type="dxa"/>
          </w:tcPr>
          <w:p w14:paraId="5C417946">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2.5</w:t>
            </w:r>
          </w:p>
        </w:tc>
      </w:tr>
      <w:tr w14:paraId="5D7C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458" w:type="dxa"/>
            <w:vMerge w:val="continue"/>
          </w:tcPr>
          <w:p w14:paraId="715D4B8E">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492" w:type="dxa"/>
            <w:vMerge w:val="restart"/>
          </w:tcPr>
          <w:p w14:paraId="084C167F">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加工过程控制</w:t>
            </w:r>
          </w:p>
          <w:p w14:paraId="604C1F22">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（7）</w:t>
            </w:r>
          </w:p>
        </w:tc>
        <w:tc>
          <w:tcPr>
            <w:tcW w:w="3795" w:type="dxa"/>
          </w:tcPr>
          <w:p w14:paraId="271163A1">
            <w:pPr>
              <w:pStyle w:val="5"/>
              <w:keepNext w:val="0"/>
              <w:keepLines w:val="0"/>
              <w:pageBreakBefore w:val="0"/>
              <w:numPr>
                <w:ilvl w:val="0"/>
                <w:numId w:val="4"/>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工艺合理性</w:t>
            </w:r>
          </w:p>
        </w:tc>
        <w:tc>
          <w:tcPr>
            <w:tcW w:w="1652" w:type="dxa"/>
          </w:tcPr>
          <w:p w14:paraId="2B2A7B0C">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2.5</w:t>
            </w:r>
          </w:p>
        </w:tc>
      </w:tr>
      <w:tr w14:paraId="2694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458" w:type="dxa"/>
            <w:vMerge w:val="continue"/>
          </w:tcPr>
          <w:p w14:paraId="2257EDC5">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492" w:type="dxa"/>
            <w:vMerge w:val="continue"/>
          </w:tcPr>
          <w:p w14:paraId="0AA8AC0F">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3795" w:type="dxa"/>
          </w:tcPr>
          <w:p w14:paraId="6E958D40">
            <w:pPr>
              <w:pStyle w:val="5"/>
              <w:keepNext w:val="0"/>
              <w:keepLines w:val="0"/>
              <w:pageBreakBefore w:val="0"/>
              <w:numPr>
                <w:ilvl w:val="0"/>
                <w:numId w:val="4"/>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交叉污染防控</w:t>
            </w:r>
          </w:p>
        </w:tc>
        <w:tc>
          <w:tcPr>
            <w:tcW w:w="1652" w:type="dxa"/>
          </w:tcPr>
          <w:p w14:paraId="38FB43E4">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2.5</w:t>
            </w:r>
          </w:p>
        </w:tc>
      </w:tr>
      <w:tr w14:paraId="658C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458" w:type="dxa"/>
            <w:vMerge w:val="continue"/>
          </w:tcPr>
          <w:p w14:paraId="22A252D0">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492" w:type="dxa"/>
            <w:vMerge w:val="continue"/>
          </w:tcPr>
          <w:p w14:paraId="429A3B20">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3795" w:type="dxa"/>
          </w:tcPr>
          <w:p w14:paraId="229D8AEF">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3</w:t>
            </w:r>
            <w:r>
              <w:rPr>
                <w:rFonts w:hint="eastAsia" w:ascii="方正正纤黑简体" w:hAnsi="方正正纤黑简体" w:eastAsia="方正正纤黑简体" w:cs="微软雅黑 Light"/>
                <w:b w:val="0"/>
                <w:bCs w:val="0"/>
                <w:spacing w:val="-3"/>
                <w:sz w:val="28"/>
                <w:szCs w:val="28"/>
                <w:vertAlign w:val="baseline"/>
                <w:lang w:val="en-US" w:eastAsia="zh-CN"/>
              </w:rPr>
              <w:t>、</w:t>
            </w:r>
            <w:r>
              <w:rPr>
                <w:rFonts w:hint="default" w:ascii="方正正纤黑简体" w:hAnsi="方正正纤黑简体" w:eastAsia="方正正纤黑简体" w:cs="微软雅黑 Light"/>
                <w:b w:val="0"/>
                <w:bCs w:val="0"/>
                <w:spacing w:val="-3"/>
                <w:sz w:val="28"/>
                <w:szCs w:val="28"/>
                <w:vertAlign w:val="baseline"/>
                <w:lang w:val="en-US" w:eastAsia="zh-CN"/>
              </w:rPr>
              <w:t>灭菌工艺</w:t>
            </w:r>
          </w:p>
        </w:tc>
        <w:tc>
          <w:tcPr>
            <w:tcW w:w="1652" w:type="dxa"/>
          </w:tcPr>
          <w:p w14:paraId="4ED964A2">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2</w:t>
            </w:r>
          </w:p>
        </w:tc>
      </w:tr>
      <w:tr w14:paraId="3617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458" w:type="dxa"/>
            <w:vMerge w:val="restart"/>
          </w:tcPr>
          <w:p w14:paraId="4855FA03">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492" w:type="dxa"/>
            <w:vMerge w:val="restart"/>
          </w:tcPr>
          <w:p w14:paraId="4E0CC56B">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质量控制环节</w:t>
            </w:r>
          </w:p>
          <w:p w14:paraId="4013AFC1">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（5分）</w:t>
            </w:r>
          </w:p>
        </w:tc>
        <w:tc>
          <w:tcPr>
            <w:tcW w:w="3795" w:type="dxa"/>
          </w:tcPr>
          <w:p w14:paraId="3E066068">
            <w:pPr>
              <w:pStyle w:val="5"/>
              <w:keepNext w:val="0"/>
              <w:keepLines w:val="0"/>
              <w:pageBreakBefore w:val="0"/>
              <w:numPr>
                <w:ilvl w:val="0"/>
                <w:numId w:val="5"/>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中间品检验</w:t>
            </w:r>
          </w:p>
        </w:tc>
        <w:tc>
          <w:tcPr>
            <w:tcW w:w="1652" w:type="dxa"/>
          </w:tcPr>
          <w:p w14:paraId="549A3646">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2</w:t>
            </w:r>
          </w:p>
        </w:tc>
      </w:tr>
      <w:tr w14:paraId="5F02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58" w:type="dxa"/>
            <w:vMerge w:val="continue"/>
          </w:tcPr>
          <w:p w14:paraId="22E61C1D">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492" w:type="dxa"/>
            <w:vMerge w:val="continue"/>
          </w:tcPr>
          <w:p w14:paraId="1ACC169A">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3795" w:type="dxa"/>
          </w:tcPr>
          <w:p w14:paraId="0BC89AF3">
            <w:pPr>
              <w:pStyle w:val="5"/>
              <w:keepNext w:val="0"/>
              <w:keepLines w:val="0"/>
              <w:pageBreakBefore w:val="0"/>
              <w:numPr>
                <w:ilvl w:val="0"/>
                <w:numId w:val="5"/>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 xml:space="preserve">工艺记录 </w:t>
            </w:r>
          </w:p>
        </w:tc>
        <w:tc>
          <w:tcPr>
            <w:tcW w:w="1652" w:type="dxa"/>
          </w:tcPr>
          <w:p w14:paraId="0515BA1F">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1</w:t>
            </w:r>
          </w:p>
        </w:tc>
      </w:tr>
      <w:tr w14:paraId="7907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58" w:type="dxa"/>
            <w:vMerge w:val="continue"/>
          </w:tcPr>
          <w:p w14:paraId="314BD384">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492" w:type="dxa"/>
            <w:vMerge w:val="continue"/>
          </w:tcPr>
          <w:p w14:paraId="322F751C">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3795" w:type="dxa"/>
          </w:tcPr>
          <w:p w14:paraId="48AD6BB8">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3</w:t>
            </w:r>
            <w:r>
              <w:rPr>
                <w:rFonts w:hint="eastAsia" w:ascii="方正正纤黑简体" w:hAnsi="方正正纤黑简体" w:eastAsia="方正正纤黑简体" w:cs="微软雅黑 Light"/>
                <w:b w:val="0"/>
                <w:bCs w:val="0"/>
                <w:spacing w:val="-3"/>
                <w:sz w:val="28"/>
                <w:szCs w:val="28"/>
                <w:vertAlign w:val="baseline"/>
                <w:lang w:val="en-US" w:eastAsia="zh-CN"/>
              </w:rPr>
              <w:t>、设备清洁</w:t>
            </w:r>
          </w:p>
        </w:tc>
        <w:tc>
          <w:tcPr>
            <w:tcW w:w="1652" w:type="dxa"/>
          </w:tcPr>
          <w:p w14:paraId="42FE47B6">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2</w:t>
            </w:r>
          </w:p>
        </w:tc>
      </w:tr>
    </w:tbl>
    <w:p w14:paraId="748ACFE6">
      <w:pPr>
        <w:pStyle w:val="9"/>
        <w:keepNext w:val="0"/>
        <w:keepLines w:val="0"/>
        <w:pageBreakBefore w:val="0"/>
        <w:widowControl/>
        <w:suppressLineNumbers w:val="0"/>
        <w:wordWrap/>
        <w:overflowPunct/>
        <w:topLinePunct w:val="0"/>
        <w:bidi w:val="0"/>
        <w:spacing w:before="0" w:beforeAutospacing="0" w:after="0" w:afterAutospacing="0" w:line="360" w:lineRule="auto"/>
        <w:rPr>
          <w:rFonts w:hint="default" w:ascii="方正正纤黑简体" w:hAnsi="方正正纤黑简体" w:eastAsia="方正正纤黑简体" w:cs="方正正纤黑简体"/>
          <w:b w:val="0"/>
          <w:bCs w:val="0"/>
          <w:snapToGrid w:val="0"/>
          <w:color w:val="auto"/>
          <w:spacing w:val="-13"/>
          <w:kern w:val="0"/>
          <w:sz w:val="13"/>
          <w:szCs w:val="13"/>
          <w:lang w:val="en-US" w:eastAsia="zh-CN" w:bidi="ar-SA"/>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6"/>
        <w:gridCol w:w="1716"/>
        <w:gridCol w:w="3169"/>
        <w:gridCol w:w="1619"/>
      </w:tblGrid>
      <w:tr w14:paraId="7552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6" w:type="dxa"/>
          </w:tcPr>
          <w:p w14:paraId="01DBD2F0">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一级指标</w:t>
            </w:r>
          </w:p>
        </w:tc>
        <w:tc>
          <w:tcPr>
            <w:tcW w:w="1716" w:type="dxa"/>
          </w:tcPr>
          <w:p w14:paraId="277C6F97">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二级指标</w:t>
            </w:r>
          </w:p>
        </w:tc>
        <w:tc>
          <w:tcPr>
            <w:tcW w:w="3169" w:type="dxa"/>
          </w:tcPr>
          <w:p w14:paraId="10E3E417">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三级指标</w:t>
            </w:r>
          </w:p>
        </w:tc>
        <w:tc>
          <w:tcPr>
            <w:tcW w:w="1619" w:type="dxa"/>
          </w:tcPr>
          <w:p w14:paraId="2F7566C6">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分值</w:t>
            </w:r>
          </w:p>
        </w:tc>
      </w:tr>
      <w:tr w14:paraId="7B84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886" w:type="dxa"/>
            <w:vMerge w:val="restart"/>
          </w:tcPr>
          <w:p w14:paraId="439DDA1C">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71032DCE">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2665A378">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0362695B">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功能性评价</w:t>
            </w:r>
          </w:p>
          <w:p w14:paraId="666F4472">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（20分）</w:t>
            </w:r>
          </w:p>
        </w:tc>
        <w:tc>
          <w:tcPr>
            <w:tcW w:w="1716" w:type="dxa"/>
            <w:vMerge w:val="restart"/>
          </w:tcPr>
          <w:p w14:paraId="1297E9C8">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功能依据</w:t>
            </w:r>
          </w:p>
          <w:p w14:paraId="17837AF3">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（8分）</w:t>
            </w:r>
          </w:p>
        </w:tc>
        <w:tc>
          <w:tcPr>
            <w:tcW w:w="3169" w:type="dxa"/>
          </w:tcPr>
          <w:p w14:paraId="3336BB0C">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1</w:t>
            </w:r>
            <w:r>
              <w:rPr>
                <w:rFonts w:hint="eastAsia" w:ascii="方正正纤黑简体" w:hAnsi="方正正纤黑简体" w:eastAsia="方正正纤黑简体" w:cs="微软雅黑 Light"/>
                <w:b w:val="0"/>
                <w:bCs w:val="0"/>
                <w:spacing w:val="-3"/>
                <w:sz w:val="28"/>
                <w:szCs w:val="28"/>
                <w:vertAlign w:val="baseline"/>
                <w:lang w:val="en-US" w:eastAsia="zh-CN"/>
              </w:rPr>
              <w:t xml:space="preserve">、传统理论支撑 </w:t>
            </w:r>
          </w:p>
        </w:tc>
        <w:tc>
          <w:tcPr>
            <w:tcW w:w="1619" w:type="dxa"/>
          </w:tcPr>
          <w:p w14:paraId="0EC80E49">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3</w:t>
            </w:r>
          </w:p>
        </w:tc>
      </w:tr>
      <w:tr w14:paraId="132C7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886" w:type="dxa"/>
            <w:vMerge w:val="continue"/>
          </w:tcPr>
          <w:p w14:paraId="3DBC3C86">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716" w:type="dxa"/>
            <w:vMerge w:val="continue"/>
          </w:tcPr>
          <w:p w14:paraId="7A769724">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3169" w:type="dxa"/>
          </w:tcPr>
          <w:p w14:paraId="437B4674">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2</w:t>
            </w:r>
            <w:r>
              <w:rPr>
                <w:rFonts w:hint="eastAsia" w:ascii="方正正纤黑简体" w:hAnsi="方正正纤黑简体" w:eastAsia="方正正纤黑简体" w:cs="微软雅黑 Light"/>
                <w:b w:val="0"/>
                <w:bCs w:val="0"/>
                <w:spacing w:val="-3"/>
                <w:sz w:val="28"/>
                <w:szCs w:val="28"/>
                <w:vertAlign w:val="baseline"/>
                <w:lang w:val="en-US" w:eastAsia="zh-CN"/>
              </w:rPr>
              <w:t>、原料功能配伍</w:t>
            </w:r>
          </w:p>
        </w:tc>
        <w:tc>
          <w:tcPr>
            <w:tcW w:w="1619" w:type="dxa"/>
          </w:tcPr>
          <w:p w14:paraId="05EDBB85">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2</w:t>
            </w:r>
          </w:p>
        </w:tc>
      </w:tr>
      <w:tr w14:paraId="3B41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886" w:type="dxa"/>
            <w:vMerge w:val="continue"/>
          </w:tcPr>
          <w:p w14:paraId="09219D73">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716" w:type="dxa"/>
            <w:vMerge w:val="continue"/>
          </w:tcPr>
          <w:p w14:paraId="46F09FB4">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3169" w:type="dxa"/>
          </w:tcPr>
          <w:p w14:paraId="061270F6">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3</w:t>
            </w:r>
            <w:r>
              <w:rPr>
                <w:rFonts w:hint="eastAsia" w:ascii="方正正纤黑简体" w:hAnsi="方正正纤黑简体" w:eastAsia="方正正纤黑简体" w:cs="微软雅黑 Light"/>
                <w:b w:val="0"/>
                <w:bCs w:val="0"/>
                <w:spacing w:val="-3"/>
                <w:sz w:val="28"/>
                <w:szCs w:val="28"/>
                <w:vertAlign w:val="baseline"/>
                <w:lang w:val="en-US" w:eastAsia="zh-CN"/>
              </w:rPr>
              <w:t>、专家论证</w:t>
            </w:r>
          </w:p>
        </w:tc>
        <w:tc>
          <w:tcPr>
            <w:tcW w:w="1619" w:type="dxa"/>
          </w:tcPr>
          <w:p w14:paraId="78C48488">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3</w:t>
            </w:r>
          </w:p>
        </w:tc>
      </w:tr>
      <w:tr w14:paraId="012B2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886" w:type="dxa"/>
            <w:vMerge w:val="continue"/>
          </w:tcPr>
          <w:p w14:paraId="30889C7C">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716" w:type="dxa"/>
            <w:vMerge w:val="restart"/>
          </w:tcPr>
          <w:p w14:paraId="47405F50">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功效验证</w:t>
            </w:r>
          </w:p>
          <w:p w14:paraId="6255DFF7">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（8分）</w:t>
            </w:r>
          </w:p>
        </w:tc>
        <w:tc>
          <w:tcPr>
            <w:tcW w:w="3169" w:type="dxa"/>
          </w:tcPr>
          <w:p w14:paraId="111B79A2">
            <w:pPr>
              <w:pStyle w:val="5"/>
              <w:keepNext w:val="0"/>
              <w:keepLines w:val="0"/>
              <w:pageBreakBefore w:val="0"/>
              <w:numPr>
                <w:ilvl w:val="0"/>
                <w:numId w:val="6"/>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传统实践验证</w:t>
            </w:r>
          </w:p>
        </w:tc>
        <w:tc>
          <w:tcPr>
            <w:tcW w:w="1619" w:type="dxa"/>
          </w:tcPr>
          <w:p w14:paraId="692BC8EF">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3</w:t>
            </w:r>
          </w:p>
        </w:tc>
      </w:tr>
      <w:tr w14:paraId="0564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886" w:type="dxa"/>
            <w:vMerge w:val="continue"/>
          </w:tcPr>
          <w:p w14:paraId="5A648E48">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716" w:type="dxa"/>
            <w:vMerge w:val="continue"/>
          </w:tcPr>
          <w:p w14:paraId="3A73BDBC">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3169" w:type="dxa"/>
          </w:tcPr>
          <w:p w14:paraId="02E21CBA">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2</w:t>
            </w:r>
            <w:r>
              <w:rPr>
                <w:rFonts w:hint="eastAsia" w:ascii="方正正纤黑简体" w:hAnsi="方正正纤黑简体" w:eastAsia="方正正纤黑简体" w:cs="微软雅黑 Light"/>
                <w:b w:val="0"/>
                <w:bCs w:val="0"/>
                <w:spacing w:val="-3"/>
                <w:sz w:val="28"/>
                <w:szCs w:val="28"/>
                <w:vertAlign w:val="baseline"/>
                <w:lang w:val="en-US" w:eastAsia="zh-CN"/>
              </w:rPr>
              <w:t>、现代研究支持</w:t>
            </w:r>
          </w:p>
        </w:tc>
        <w:tc>
          <w:tcPr>
            <w:tcW w:w="1619" w:type="dxa"/>
          </w:tcPr>
          <w:p w14:paraId="4AE5902F">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3</w:t>
            </w:r>
          </w:p>
        </w:tc>
      </w:tr>
      <w:tr w14:paraId="46416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886" w:type="dxa"/>
            <w:vMerge w:val="continue"/>
          </w:tcPr>
          <w:p w14:paraId="4B7A98E8">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716" w:type="dxa"/>
            <w:vMerge w:val="continue"/>
          </w:tcPr>
          <w:p w14:paraId="57771341">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3169" w:type="dxa"/>
          </w:tcPr>
          <w:p w14:paraId="1F27A01A">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3</w:t>
            </w:r>
            <w:r>
              <w:rPr>
                <w:rFonts w:hint="eastAsia" w:ascii="方正正纤黑简体" w:hAnsi="方正正纤黑简体" w:eastAsia="方正正纤黑简体" w:cs="微软雅黑 Light"/>
                <w:b w:val="0"/>
                <w:bCs w:val="0"/>
                <w:spacing w:val="-3"/>
                <w:sz w:val="28"/>
                <w:szCs w:val="28"/>
                <w:vertAlign w:val="baseline"/>
                <w:lang w:val="en-US" w:eastAsia="zh-CN"/>
              </w:rPr>
              <w:t>、功能局限性说明</w:t>
            </w:r>
          </w:p>
        </w:tc>
        <w:tc>
          <w:tcPr>
            <w:tcW w:w="1619" w:type="dxa"/>
          </w:tcPr>
          <w:p w14:paraId="1A58E89E">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2</w:t>
            </w:r>
          </w:p>
        </w:tc>
      </w:tr>
      <w:tr w14:paraId="7F8D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886" w:type="dxa"/>
            <w:vMerge w:val="continue"/>
          </w:tcPr>
          <w:p w14:paraId="434496BA">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716" w:type="dxa"/>
            <w:vMerge w:val="restart"/>
          </w:tcPr>
          <w:p w14:paraId="19A7F1C5">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剂量合理性</w:t>
            </w:r>
            <w:r>
              <w:rPr>
                <w:rFonts w:hint="eastAsia" w:ascii="方正正纤黑简体" w:hAnsi="方正正纤黑简体" w:eastAsia="方正正纤黑简体" w:cs="微软雅黑 Light"/>
                <w:b w:val="0"/>
                <w:bCs w:val="0"/>
                <w:spacing w:val="-3"/>
                <w:sz w:val="28"/>
                <w:szCs w:val="28"/>
                <w:vertAlign w:val="baseline"/>
                <w:lang w:val="en-US" w:eastAsia="zh-CN"/>
              </w:rPr>
              <w:br w:type="textWrapping"/>
            </w:r>
            <w:r>
              <w:rPr>
                <w:rFonts w:hint="eastAsia" w:ascii="方正正纤黑简体" w:hAnsi="方正正纤黑简体" w:eastAsia="方正正纤黑简体" w:cs="微软雅黑 Light"/>
                <w:b w:val="0"/>
                <w:bCs w:val="0"/>
                <w:spacing w:val="-3"/>
                <w:sz w:val="28"/>
                <w:szCs w:val="28"/>
                <w:vertAlign w:val="baseline"/>
                <w:lang w:val="en-US" w:eastAsia="zh-CN"/>
              </w:rPr>
              <w:t>（4分）</w:t>
            </w:r>
          </w:p>
        </w:tc>
        <w:tc>
          <w:tcPr>
            <w:tcW w:w="3169" w:type="dxa"/>
          </w:tcPr>
          <w:p w14:paraId="2A1F0BF8">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1</w:t>
            </w:r>
            <w:r>
              <w:rPr>
                <w:rFonts w:hint="eastAsia" w:ascii="方正正纤黑简体" w:hAnsi="方正正纤黑简体" w:eastAsia="方正正纤黑简体" w:cs="微软雅黑 Light"/>
                <w:b w:val="0"/>
                <w:bCs w:val="0"/>
                <w:spacing w:val="-3"/>
                <w:sz w:val="28"/>
                <w:szCs w:val="28"/>
                <w:vertAlign w:val="baseline"/>
                <w:lang w:val="en-US" w:eastAsia="zh-CN"/>
              </w:rPr>
              <w:t>、药材用量</w:t>
            </w:r>
          </w:p>
        </w:tc>
        <w:tc>
          <w:tcPr>
            <w:tcW w:w="1619" w:type="dxa"/>
          </w:tcPr>
          <w:p w14:paraId="7549309F">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2</w:t>
            </w:r>
          </w:p>
        </w:tc>
      </w:tr>
      <w:tr w14:paraId="169BC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886" w:type="dxa"/>
            <w:vMerge w:val="continue"/>
          </w:tcPr>
          <w:p w14:paraId="7B21DD02">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716" w:type="dxa"/>
            <w:vMerge w:val="continue"/>
          </w:tcPr>
          <w:p w14:paraId="0BBD7795">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3169" w:type="dxa"/>
          </w:tcPr>
          <w:p w14:paraId="6570C478">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2</w:t>
            </w:r>
            <w:r>
              <w:rPr>
                <w:rFonts w:hint="eastAsia" w:ascii="方正正纤黑简体" w:hAnsi="方正正纤黑简体" w:eastAsia="方正正纤黑简体" w:cs="微软雅黑 Light"/>
                <w:b w:val="0"/>
                <w:bCs w:val="0"/>
                <w:spacing w:val="-3"/>
                <w:sz w:val="28"/>
                <w:szCs w:val="28"/>
                <w:vertAlign w:val="baseline"/>
                <w:lang w:val="en-US" w:eastAsia="zh-CN"/>
              </w:rPr>
              <w:t>、配伍剂量比</w:t>
            </w:r>
          </w:p>
        </w:tc>
        <w:tc>
          <w:tcPr>
            <w:tcW w:w="1619" w:type="dxa"/>
          </w:tcPr>
          <w:p w14:paraId="05713E1A">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2</w:t>
            </w:r>
          </w:p>
        </w:tc>
      </w:tr>
    </w:tbl>
    <w:tbl>
      <w:tblPr>
        <w:tblStyle w:val="11"/>
        <w:tblpPr w:leftFromText="180" w:rightFromText="180" w:vertAnchor="text" w:horzAnchor="page" w:tblpX="1782" w:tblpY="2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4"/>
        <w:gridCol w:w="1736"/>
        <w:gridCol w:w="3157"/>
        <w:gridCol w:w="1688"/>
      </w:tblGrid>
      <w:tr w14:paraId="5108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tcPr>
          <w:p w14:paraId="70D64716">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一级指标</w:t>
            </w:r>
          </w:p>
        </w:tc>
        <w:tc>
          <w:tcPr>
            <w:tcW w:w="1736" w:type="dxa"/>
          </w:tcPr>
          <w:p w14:paraId="4940DBE2">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二级指标</w:t>
            </w:r>
          </w:p>
        </w:tc>
        <w:tc>
          <w:tcPr>
            <w:tcW w:w="3157" w:type="dxa"/>
          </w:tcPr>
          <w:p w14:paraId="4CA716C8">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三级指标</w:t>
            </w:r>
          </w:p>
        </w:tc>
        <w:tc>
          <w:tcPr>
            <w:tcW w:w="1688" w:type="dxa"/>
          </w:tcPr>
          <w:p w14:paraId="7E81B029">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分值</w:t>
            </w:r>
          </w:p>
        </w:tc>
      </w:tr>
      <w:tr w14:paraId="0CEB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04" w:type="dxa"/>
            <w:vMerge w:val="restart"/>
          </w:tcPr>
          <w:p w14:paraId="7C0E089A">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08DE34EC">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48651D89">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4B942A90">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规范性评价</w:t>
            </w:r>
          </w:p>
          <w:p w14:paraId="7C85D7AF">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（20分）</w:t>
            </w:r>
          </w:p>
        </w:tc>
        <w:tc>
          <w:tcPr>
            <w:tcW w:w="1736" w:type="dxa"/>
            <w:vMerge w:val="restart"/>
          </w:tcPr>
          <w:p w14:paraId="4C79D695">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方正正纤黑简体"/>
                <w:b w:val="0"/>
                <w:bCs w:val="0"/>
                <w:spacing w:val="-3"/>
                <w:sz w:val="28"/>
                <w:szCs w:val="28"/>
                <w:vertAlign w:val="baseline"/>
                <w:lang w:val="en-US" w:eastAsia="zh-CN"/>
              </w:rPr>
            </w:pPr>
          </w:p>
          <w:p w14:paraId="16C28056">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方正正纤黑简体"/>
                <w:b w:val="0"/>
                <w:bCs w:val="0"/>
                <w:spacing w:val="-3"/>
                <w:sz w:val="28"/>
                <w:szCs w:val="28"/>
                <w:vertAlign w:val="baseline"/>
                <w:lang w:val="en-US" w:eastAsia="zh-CN"/>
              </w:rPr>
            </w:pPr>
            <w:r>
              <w:rPr>
                <w:rFonts w:hint="eastAsia" w:ascii="方正正纤黑简体" w:hAnsi="方正正纤黑简体" w:eastAsia="方正正纤黑简体" w:cs="方正正纤黑简体"/>
                <w:b w:val="0"/>
                <w:bCs w:val="0"/>
                <w:spacing w:val="-3"/>
                <w:sz w:val="28"/>
                <w:szCs w:val="28"/>
                <w:vertAlign w:val="baseline"/>
                <w:lang w:val="en-US" w:eastAsia="zh-CN"/>
              </w:rPr>
              <w:t>配方规范</w:t>
            </w:r>
          </w:p>
          <w:p w14:paraId="2E185C36">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方正正纤黑简体"/>
                <w:b w:val="0"/>
                <w:bCs w:val="0"/>
                <w:spacing w:val="-3"/>
                <w:sz w:val="28"/>
                <w:szCs w:val="28"/>
                <w:vertAlign w:val="baseline"/>
                <w:lang w:val="en-US" w:eastAsia="zh-CN"/>
              </w:rPr>
            </w:pPr>
            <w:r>
              <w:rPr>
                <w:rFonts w:hint="eastAsia" w:ascii="方正正纤黑简体" w:hAnsi="方正正纤黑简体" w:eastAsia="方正正纤黑简体" w:cs="方正正纤黑简体"/>
                <w:b w:val="0"/>
                <w:bCs w:val="0"/>
                <w:spacing w:val="-3"/>
                <w:sz w:val="28"/>
                <w:szCs w:val="28"/>
                <w:vertAlign w:val="baseline"/>
                <w:lang w:val="en-US" w:eastAsia="zh-CN"/>
              </w:rPr>
              <w:t>（8分）</w:t>
            </w:r>
          </w:p>
        </w:tc>
        <w:tc>
          <w:tcPr>
            <w:tcW w:w="3157" w:type="dxa"/>
          </w:tcPr>
          <w:p w14:paraId="497636DF">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方正正纤黑简体"/>
                <w:b w:val="0"/>
                <w:bCs w:val="0"/>
                <w:spacing w:val="-3"/>
                <w:sz w:val="28"/>
                <w:szCs w:val="28"/>
                <w:vertAlign w:val="baseline"/>
                <w:lang w:val="en-US" w:eastAsia="zh-CN"/>
              </w:rPr>
            </w:pPr>
            <w:r>
              <w:rPr>
                <w:rFonts w:hint="eastAsia" w:ascii="方正正纤黑简体" w:hAnsi="方正正纤黑简体" w:eastAsia="方正正纤黑简体" w:cs="方正正纤黑简体"/>
                <w:b w:val="0"/>
                <w:bCs w:val="0"/>
                <w:spacing w:val="-3"/>
                <w:sz w:val="28"/>
                <w:szCs w:val="28"/>
                <w:vertAlign w:val="baseline"/>
                <w:lang w:val="en-US" w:eastAsia="zh-CN"/>
              </w:rPr>
              <w:t>1、原料清单</w:t>
            </w:r>
          </w:p>
        </w:tc>
        <w:tc>
          <w:tcPr>
            <w:tcW w:w="1688" w:type="dxa"/>
          </w:tcPr>
          <w:p w14:paraId="0FB10281">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方正正纤黑简体"/>
                <w:b w:val="0"/>
                <w:bCs w:val="0"/>
                <w:spacing w:val="-3"/>
                <w:sz w:val="28"/>
                <w:szCs w:val="28"/>
                <w:vertAlign w:val="baseline"/>
                <w:lang w:val="en-US" w:eastAsia="zh-CN"/>
              </w:rPr>
            </w:pPr>
            <w:r>
              <w:rPr>
                <w:rFonts w:hint="eastAsia" w:ascii="方正正纤黑简体" w:hAnsi="方正正纤黑简体" w:eastAsia="方正正纤黑简体" w:cs="方正正纤黑简体"/>
                <w:b w:val="0"/>
                <w:bCs w:val="0"/>
                <w:spacing w:val="-3"/>
                <w:sz w:val="28"/>
                <w:szCs w:val="28"/>
                <w:vertAlign w:val="baseline"/>
                <w:lang w:val="en-US" w:eastAsia="zh-CN"/>
              </w:rPr>
              <w:t>3</w:t>
            </w:r>
          </w:p>
        </w:tc>
      </w:tr>
      <w:tr w14:paraId="5347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904" w:type="dxa"/>
            <w:vMerge w:val="continue"/>
          </w:tcPr>
          <w:p w14:paraId="012BC56F">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736" w:type="dxa"/>
            <w:vMerge w:val="continue"/>
          </w:tcPr>
          <w:p w14:paraId="30CF5FC7">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方正正纤黑简体"/>
                <w:b w:val="0"/>
                <w:bCs w:val="0"/>
                <w:spacing w:val="-3"/>
                <w:sz w:val="28"/>
                <w:szCs w:val="28"/>
                <w:vertAlign w:val="baseline"/>
                <w:lang w:val="en-US" w:eastAsia="zh-CN"/>
              </w:rPr>
            </w:pPr>
          </w:p>
        </w:tc>
        <w:tc>
          <w:tcPr>
            <w:tcW w:w="3157" w:type="dxa"/>
          </w:tcPr>
          <w:p w14:paraId="37A27F92">
            <w:pPr>
              <w:keepNext w:val="0"/>
              <w:keepLines w:val="0"/>
              <w:pageBreakBefore w:val="0"/>
              <w:wordWrap/>
              <w:overflowPunct/>
              <w:topLinePunct w:val="0"/>
              <w:bidi w:val="0"/>
              <w:spacing w:beforeAutospacing="0" w:afterAutospacing="0" w:line="360" w:lineRule="auto"/>
              <w:rPr>
                <w:rFonts w:hint="eastAsia" w:ascii="方正正纤黑简体" w:hAnsi="方正正纤黑简体" w:eastAsia="方正正纤黑简体" w:cs="方正正纤黑简体"/>
                <w:b w:val="0"/>
                <w:bCs w:val="0"/>
                <w:spacing w:val="-3"/>
                <w:sz w:val="28"/>
                <w:szCs w:val="28"/>
                <w:vertAlign w:val="baseline"/>
                <w:lang w:val="en-US" w:eastAsia="zh-CN"/>
              </w:rPr>
            </w:pPr>
            <w:r>
              <w:rPr>
                <w:rFonts w:hint="eastAsia" w:ascii="方正正纤黑简体" w:hAnsi="方正正纤黑简体" w:eastAsia="方正正纤黑简体" w:cs="方正正纤黑简体"/>
                <w:b w:val="0"/>
                <w:bCs w:val="0"/>
                <w:spacing w:val="-3"/>
                <w:sz w:val="28"/>
                <w:szCs w:val="28"/>
                <w:vertAlign w:val="baseline"/>
                <w:lang w:val="en-US" w:eastAsia="zh-CN"/>
              </w:rPr>
              <w:t>2、配方原则</w:t>
            </w:r>
          </w:p>
        </w:tc>
        <w:tc>
          <w:tcPr>
            <w:tcW w:w="1688" w:type="dxa"/>
          </w:tcPr>
          <w:p w14:paraId="484952D2">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方正正纤黑简体"/>
                <w:b w:val="0"/>
                <w:bCs w:val="0"/>
                <w:spacing w:val="-3"/>
                <w:sz w:val="28"/>
                <w:szCs w:val="28"/>
                <w:vertAlign w:val="baseline"/>
                <w:lang w:val="en-US" w:eastAsia="zh-CN"/>
              </w:rPr>
            </w:pPr>
            <w:r>
              <w:rPr>
                <w:rFonts w:hint="eastAsia" w:ascii="方正正纤黑简体" w:hAnsi="方正正纤黑简体" w:eastAsia="方正正纤黑简体" w:cs="方正正纤黑简体"/>
                <w:b w:val="0"/>
                <w:bCs w:val="0"/>
                <w:spacing w:val="-3"/>
                <w:sz w:val="28"/>
                <w:szCs w:val="28"/>
                <w:vertAlign w:val="baseline"/>
                <w:lang w:val="en-US" w:eastAsia="zh-CN"/>
              </w:rPr>
              <w:t>3</w:t>
            </w:r>
          </w:p>
        </w:tc>
      </w:tr>
      <w:tr w14:paraId="1452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904" w:type="dxa"/>
            <w:vMerge w:val="continue"/>
          </w:tcPr>
          <w:p w14:paraId="3C2FBFE7">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736" w:type="dxa"/>
            <w:vMerge w:val="continue"/>
          </w:tcPr>
          <w:p w14:paraId="66B014DD">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方正正纤黑简体"/>
                <w:b w:val="0"/>
                <w:bCs w:val="0"/>
                <w:spacing w:val="-3"/>
                <w:sz w:val="28"/>
                <w:szCs w:val="28"/>
                <w:vertAlign w:val="baseline"/>
                <w:lang w:val="en-US" w:eastAsia="zh-CN"/>
              </w:rPr>
            </w:pPr>
          </w:p>
        </w:tc>
        <w:tc>
          <w:tcPr>
            <w:tcW w:w="3157" w:type="dxa"/>
          </w:tcPr>
          <w:p w14:paraId="3AE0AA76">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方正正纤黑简体"/>
                <w:b w:val="0"/>
                <w:bCs w:val="0"/>
                <w:spacing w:val="-3"/>
                <w:sz w:val="28"/>
                <w:szCs w:val="28"/>
                <w:vertAlign w:val="baseline"/>
                <w:lang w:val="en-US" w:eastAsia="zh-CN"/>
              </w:rPr>
            </w:pPr>
            <w:r>
              <w:rPr>
                <w:rFonts w:hint="eastAsia" w:ascii="方正正纤黑简体" w:hAnsi="方正正纤黑简体" w:eastAsia="方正正纤黑简体" w:cs="方正正纤黑简体"/>
                <w:b w:val="0"/>
                <w:bCs w:val="0"/>
                <w:spacing w:val="-3"/>
                <w:sz w:val="28"/>
                <w:szCs w:val="28"/>
                <w:vertAlign w:val="baseline"/>
                <w:lang w:val="en-US" w:eastAsia="zh-CN"/>
              </w:rPr>
              <w:t>3、禁用原料</w:t>
            </w:r>
          </w:p>
        </w:tc>
        <w:tc>
          <w:tcPr>
            <w:tcW w:w="1688" w:type="dxa"/>
          </w:tcPr>
          <w:p w14:paraId="27EA1EA2">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方正正纤黑简体"/>
                <w:b w:val="0"/>
                <w:bCs w:val="0"/>
                <w:spacing w:val="-3"/>
                <w:sz w:val="28"/>
                <w:szCs w:val="28"/>
                <w:vertAlign w:val="baseline"/>
                <w:lang w:val="en-US" w:eastAsia="zh-CN"/>
              </w:rPr>
            </w:pPr>
            <w:r>
              <w:rPr>
                <w:rFonts w:hint="eastAsia" w:ascii="方正正纤黑简体" w:hAnsi="方正正纤黑简体" w:eastAsia="方正正纤黑简体" w:cs="方正正纤黑简体"/>
                <w:b w:val="0"/>
                <w:bCs w:val="0"/>
                <w:spacing w:val="-3"/>
                <w:sz w:val="28"/>
                <w:szCs w:val="28"/>
                <w:vertAlign w:val="baseline"/>
                <w:lang w:val="en-US" w:eastAsia="zh-CN"/>
              </w:rPr>
              <w:t>2</w:t>
            </w:r>
          </w:p>
        </w:tc>
      </w:tr>
      <w:tr w14:paraId="71A3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04" w:type="dxa"/>
            <w:vMerge w:val="continue"/>
          </w:tcPr>
          <w:p w14:paraId="249EA04D">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736" w:type="dxa"/>
            <w:vMerge w:val="restart"/>
          </w:tcPr>
          <w:p w14:paraId="730843E2">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标识规范</w:t>
            </w:r>
          </w:p>
          <w:p w14:paraId="006F2B89">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（8分）</w:t>
            </w:r>
          </w:p>
        </w:tc>
        <w:tc>
          <w:tcPr>
            <w:tcW w:w="3157" w:type="dxa"/>
          </w:tcPr>
          <w:p w14:paraId="62E56253">
            <w:pPr>
              <w:pStyle w:val="5"/>
              <w:keepNext w:val="0"/>
              <w:keepLines w:val="0"/>
              <w:pageBreakBefore w:val="0"/>
              <w:numPr>
                <w:ilvl w:val="0"/>
                <w:numId w:val="7"/>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基础信息</w:t>
            </w:r>
          </w:p>
        </w:tc>
        <w:tc>
          <w:tcPr>
            <w:tcW w:w="1688" w:type="dxa"/>
          </w:tcPr>
          <w:p w14:paraId="4BBFA41B">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3</w:t>
            </w:r>
          </w:p>
        </w:tc>
      </w:tr>
      <w:tr w14:paraId="4EB6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04" w:type="dxa"/>
            <w:vMerge w:val="continue"/>
          </w:tcPr>
          <w:p w14:paraId="3F8C2876">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736" w:type="dxa"/>
            <w:vMerge w:val="continue"/>
          </w:tcPr>
          <w:p w14:paraId="2F72655A">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3157" w:type="dxa"/>
          </w:tcPr>
          <w:p w14:paraId="37BB0037">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2</w:t>
            </w:r>
            <w:r>
              <w:rPr>
                <w:rFonts w:hint="eastAsia" w:ascii="方正正纤黑简体" w:hAnsi="方正正纤黑简体" w:eastAsia="方正正纤黑简体" w:cs="微软雅黑 Light"/>
                <w:b w:val="0"/>
                <w:bCs w:val="0"/>
                <w:spacing w:val="-3"/>
                <w:sz w:val="28"/>
                <w:szCs w:val="28"/>
                <w:vertAlign w:val="baseline"/>
                <w:lang w:val="en-US" w:eastAsia="zh-CN"/>
              </w:rPr>
              <w:t>、功能性标注</w:t>
            </w:r>
          </w:p>
        </w:tc>
        <w:tc>
          <w:tcPr>
            <w:tcW w:w="1688" w:type="dxa"/>
          </w:tcPr>
          <w:p w14:paraId="382C05F1">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3</w:t>
            </w:r>
          </w:p>
        </w:tc>
      </w:tr>
      <w:tr w14:paraId="44B6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904" w:type="dxa"/>
            <w:vMerge w:val="continue"/>
          </w:tcPr>
          <w:p w14:paraId="64B4714D">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736" w:type="dxa"/>
            <w:vMerge w:val="continue"/>
          </w:tcPr>
          <w:p w14:paraId="262E577E">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3157" w:type="dxa"/>
          </w:tcPr>
          <w:p w14:paraId="71C4EBC8">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3</w:t>
            </w:r>
            <w:r>
              <w:rPr>
                <w:rFonts w:hint="eastAsia" w:ascii="方正正纤黑简体" w:hAnsi="方正正纤黑简体" w:eastAsia="方正正纤黑简体" w:cs="微软雅黑 Light"/>
                <w:b w:val="0"/>
                <w:bCs w:val="0"/>
                <w:spacing w:val="-3"/>
                <w:sz w:val="28"/>
                <w:szCs w:val="28"/>
                <w:vertAlign w:val="baseline"/>
                <w:lang w:val="en-US" w:eastAsia="zh-CN"/>
              </w:rPr>
              <w:t>、合规性</w:t>
            </w:r>
          </w:p>
        </w:tc>
        <w:tc>
          <w:tcPr>
            <w:tcW w:w="1688" w:type="dxa"/>
          </w:tcPr>
          <w:p w14:paraId="196207C5">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2</w:t>
            </w:r>
          </w:p>
        </w:tc>
      </w:tr>
      <w:tr w14:paraId="0B03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4" w:type="dxa"/>
            <w:vMerge w:val="restart"/>
          </w:tcPr>
          <w:p w14:paraId="3294D7C8">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736" w:type="dxa"/>
            <w:vMerge w:val="restart"/>
          </w:tcPr>
          <w:p w14:paraId="239FCAD5">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管理规范</w:t>
            </w:r>
          </w:p>
          <w:p w14:paraId="1D9BD1C3">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（4分）</w:t>
            </w:r>
          </w:p>
        </w:tc>
        <w:tc>
          <w:tcPr>
            <w:tcW w:w="3157" w:type="dxa"/>
          </w:tcPr>
          <w:p w14:paraId="65420635">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1</w:t>
            </w:r>
            <w:r>
              <w:rPr>
                <w:rFonts w:hint="eastAsia" w:ascii="方正正纤黑简体" w:hAnsi="方正正纤黑简体" w:eastAsia="方正正纤黑简体" w:cs="微软雅黑 Light"/>
                <w:b w:val="0"/>
                <w:bCs w:val="0"/>
                <w:spacing w:val="-3"/>
                <w:sz w:val="28"/>
                <w:szCs w:val="28"/>
                <w:vertAlign w:val="baseline"/>
                <w:lang w:val="en-US" w:eastAsia="zh-CN"/>
              </w:rPr>
              <w:t>、</w:t>
            </w:r>
            <w:r>
              <w:rPr>
                <w:rFonts w:hint="default" w:ascii="方正正纤黑简体" w:hAnsi="方正正纤黑简体" w:eastAsia="方正正纤黑简体" w:cs="微软雅黑 Light"/>
                <w:b w:val="0"/>
                <w:bCs w:val="0"/>
                <w:spacing w:val="-3"/>
                <w:sz w:val="28"/>
                <w:szCs w:val="28"/>
                <w:vertAlign w:val="baseline"/>
                <w:lang w:val="en-US" w:eastAsia="zh-CN"/>
              </w:rPr>
              <w:t>生产资质</w:t>
            </w:r>
            <w:r>
              <w:rPr>
                <w:rFonts w:hint="eastAsia" w:ascii="方正正纤黑简体" w:hAnsi="方正正纤黑简体" w:eastAsia="方正正纤黑简体" w:cs="微软雅黑 Light"/>
                <w:b w:val="0"/>
                <w:bCs w:val="0"/>
                <w:spacing w:val="-3"/>
                <w:sz w:val="28"/>
                <w:szCs w:val="28"/>
                <w:vertAlign w:val="baseline"/>
                <w:lang w:val="en-US" w:eastAsia="zh-CN"/>
              </w:rPr>
              <w:t>与召回机制</w:t>
            </w:r>
          </w:p>
        </w:tc>
        <w:tc>
          <w:tcPr>
            <w:tcW w:w="1688" w:type="dxa"/>
          </w:tcPr>
          <w:p w14:paraId="54AEAD01">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1.5</w:t>
            </w:r>
          </w:p>
        </w:tc>
      </w:tr>
      <w:tr w14:paraId="766F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904" w:type="dxa"/>
            <w:vMerge w:val="continue"/>
          </w:tcPr>
          <w:p w14:paraId="42D13346">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736" w:type="dxa"/>
            <w:vMerge w:val="continue"/>
          </w:tcPr>
          <w:p w14:paraId="7EB239E7">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3157" w:type="dxa"/>
          </w:tcPr>
          <w:p w14:paraId="2093B261">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2</w:t>
            </w:r>
            <w:r>
              <w:rPr>
                <w:rFonts w:hint="eastAsia" w:ascii="方正正纤黑简体" w:hAnsi="方正正纤黑简体" w:eastAsia="方正正纤黑简体" w:cs="微软雅黑 Light"/>
                <w:b w:val="0"/>
                <w:bCs w:val="0"/>
                <w:spacing w:val="-3"/>
                <w:sz w:val="28"/>
                <w:szCs w:val="28"/>
                <w:vertAlign w:val="baseline"/>
                <w:lang w:val="en-US" w:eastAsia="zh-CN"/>
              </w:rPr>
              <w:t>、</w:t>
            </w:r>
            <w:r>
              <w:rPr>
                <w:rFonts w:hint="default" w:ascii="方正正纤黑简体" w:hAnsi="方正正纤黑简体" w:eastAsia="方正正纤黑简体" w:cs="微软雅黑 Light"/>
                <w:b w:val="0"/>
                <w:bCs w:val="0"/>
                <w:spacing w:val="-3"/>
                <w:sz w:val="28"/>
                <w:szCs w:val="28"/>
                <w:vertAlign w:val="baseline"/>
                <w:lang w:val="en-US" w:eastAsia="zh-CN"/>
              </w:rPr>
              <w:t>质量体系</w:t>
            </w:r>
          </w:p>
        </w:tc>
        <w:tc>
          <w:tcPr>
            <w:tcW w:w="1688" w:type="dxa"/>
          </w:tcPr>
          <w:p w14:paraId="776B1862">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1.5</w:t>
            </w:r>
          </w:p>
        </w:tc>
      </w:tr>
      <w:tr w14:paraId="08AE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904" w:type="dxa"/>
            <w:vMerge w:val="continue"/>
          </w:tcPr>
          <w:p w14:paraId="36A5EE7B">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736" w:type="dxa"/>
            <w:vMerge w:val="continue"/>
          </w:tcPr>
          <w:p w14:paraId="0DA429BF">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3157" w:type="dxa"/>
          </w:tcPr>
          <w:p w14:paraId="0E259E36">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3</w:t>
            </w:r>
            <w:r>
              <w:rPr>
                <w:rFonts w:hint="eastAsia" w:ascii="方正正纤黑简体" w:hAnsi="方正正纤黑简体" w:eastAsia="方正正纤黑简体" w:cs="微软雅黑 Light"/>
                <w:b w:val="0"/>
                <w:bCs w:val="0"/>
                <w:spacing w:val="-3"/>
                <w:sz w:val="28"/>
                <w:szCs w:val="28"/>
                <w:vertAlign w:val="baseline"/>
                <w:lang w:val="en-US" w:eastAsia="zh-CN"/>
              </w:rPr>
              <w:t>、标准备案</w:t>
            </w:r>
          </w:p>
        </w:tc>
        <w:tc>
          <w:tcPr>
            <w:tcW w:w="1688" w:type="dxa"/>
          </w:tcPr>
          <w:p w14:paraId="7CAA1832">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1</w:t>
            </w:r>
          </w:p>
        </w:tc>
      </w:tr>
    </w:tbl>
    <w:p w14:paraId="3B8CBB25">
      <w:pPr>
        <w:pStyle w:val="9"/>
        <w:keepNext w:val="0"/>
        <w:keepLines w:val="0"/>
        <w:pageBreakBefore w:val="0"/>
        <w:widowControl/>
        <w:suppressLineNumbers w:val="0"/>
        <w:wordWrap/>
        <w:overflowPunct/>
        <w:topLinePunct w:val="0"/>
        <w:bidi w:val="0"/>
        <w:spacing w:before="0" w:beforeAutospacing="0" w:after="0" w:afterAutospacing="0" w:line="360" w:lineRule="auto"/>
        <w:rPr>
          <w:rFonts w:hint="default" w:ascii="方正正纤黑简体" w:hAnsi="方正正纤黑简体" w:eastAsia="方正正纤黑简体" w:cs="方正正纤黑简体"/>
          <w:b w:val="0"/>
          <w:bCs w:val="0"/>
          <w:snapToGrid w:val="0"/>
          <w:color w:val="auto"/>
          <w:spacing w:val="-13"/>
          <w:kern w:val="0"/>
          <w:sz w:val="28"/>
          <w:szCs w:val="28"/>
          <w:lang w:val="en-US" w:eastAsia="zh-CN" w:bidi="ar-SA"/>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8"/>
        <w:gridCol w:w="1831"/>
        <w:gridCol w:w="3179"/>
        <w:gridCol w:w="1614"/>
      </w:tblGrid>
      <w:tr w14:paraId="40F3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tcPr>
          <w:p w14:paraId="6F062C33">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一级指标</w:t>
            </w:r>
          </w:p>
        </w:tc>
        <w:tc>
          <w:tcPr>
            <w:tcW w:w="1831" w:type="dxa"/>
          </w:tcPr>
          <w:p w14:paraId="4CFBAE00">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二级指标</w:t>
            </w:r>
          </w:p>
        </w:tc>
        <w:tc>
          <w:tcPr>
            <w:tcW w:w="3179" w:type="dxa"/>
          </w:tcPr>
          <w:p w14:paraId="56D867DD">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三级指标</w:t>
            </w:r>
          </w:p>
        </w:tc>
        <w:tc>
          <w:tcPr>
            <w:tcW w:w="1614" w:type="dxa"/>
          </w:tcPr>
          <w:p w14:paraId="4B1768A6">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分值</w:t>
            </w:r>
          </w:p>
        </w:tc>
      </w:tr>
      <w:tr w14:paraId="293B1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768" w:type="dxa"/>
            <w:vMerge w:val="restart"/>
          </w:tcPr>
          <w:p w14:paraId="75C69EE3">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732A5793">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1C8A17D4">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适口性评价</w:t>
            </w:r>
          </w:p>
          <w:p w14:paraId="145B7040">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（10分）</w:t>
            </w:r>
          </w:p>
        </w:tc>
        <w:tc>
          <w:tcPr>
            <w:tcW w:w="1831" w:type="dxa"/>
            <w:vMerge w:val="restart"/>
          </w:tcPr>
          <w:p w14:paraId="67EE0D90">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p w14:paraId="0D502255">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感官特性</w:t>
            </w:r>
          </w:p>
          <w:p w14:paraId="2619FCB1">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（6分）</w:t>
            </w:r>
          </w:p>
        </w:tc>
        <w:tc>
          <w:tcPr>
            <w:tcW w:w="3179" w:type="dxa"/>
          </w:tcPr>
          <w:p w14:paraId="51BE3DA2">
            <w:pPr>
              <w:pStyle w:val="5"/>
              <w:keepNext w:val="0"/>
              <w:keepLines w:val="0"/>
              <w:pageBreakBefore w:val="0"/>
              <w:numPr>
                <w:ilvl w:val="0"/>
                <w:numId w:val="8"/>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预包装产品剂型</w:t>
            </w:r>
          </w:p>
        </w:tc>
        <w:tc>
          <w:tcPr>
            <w:tcW w:w="1614" w:type="dxa"/>
          </w:tcPr>
          <w:p w14:paraId="29F54EE7">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2</w:t>
            </w:r>
          </w:p>
        </w:tc>
      </w:tr>
      <w:tr w14:paraId="0549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68" w:type="dxa"/>
            <w:vMerge w:val="continue"/>
          </w:tcPr>
          <w:p w14:paraId="2416F06D">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831" w:type="dxa"/>
            <w:vMerge w:val="continue"/>
          </w:tcPr>
          <w:p w14:paraId="6778942A">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3179" w:type="dxa"/>
          </w:tcPr>
          <w:p w14:paraId="1ADBEE62">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2</w:t>
            </w:r>
            <w:r>
              <w:rPr>
                <w:rFonts w:hint="eastAsia" w:ascii="方正正纤黑简体" w:hAnsi="方正正纤黑简体" w:eastAsia="方正正纤黑简体" w:cs="微软雅黑 Light"/>
                <w:b w:val="0"/>
                <w:bCs w:val="0"/>
                <w:spacing w:val="-3"/>
                <w:sz w:val="28"/>
                <w:szCs w:val="28"/>
                <w:vertAlign w:val="baseline"/>
                <w:lang w:val="en-US" w:eastAsia="zh-CN"/>
              </w:rPr>
              <w:t>、食品</w:t>
            </w:r>
            <w:r>
              <w:rPr>
                <w:rFonts w:hint="default" w:ascii="方正正纤黑简体" w:hAnsi="方正正纤黑简体" w:eastAsia="方正正纤黑简体" w:cs="微软雅黑 Light"/>
                <w:b w:val="0"/>
                <w:bCs w:val="0"/>
                <w:spacing w:val="-3"/>
                <w:sz w:val="28"/>
                <w:szCs w:val="28"/>
                <w:vertAlign w:val="baseline"/>
                <w:lang w:val="en-US" w:eastAsia="zh-CN"/>
              </w:rPr>
              <w:t>色泽</w:t>
            </w:r>
          </w:p>
        </w:tc>
        <w:tc>
          <w:tcPr>
            <w:tcW w:w="1614" w:type="dxa"/>
          </w:tcPr>
          <w:p w14:paraId="2732941B">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1</w:t>
            </w:r>
          </w:p>
        </w:tc>
      </w:tr>
      <w:tr w14:paraId="399C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768" w:type="dxa"/>
            <w:vMerge w:val="continue"/>
          </w:tcPr>
          <w:p w14:paraId="64EB2A2B">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831" w:type="dxa"/>
            <w:vMerge w:val="continue"/>
          </w:tcPr>
          <w:p w14:paraId="29EEDBBE">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3179" w:type="dxa"/>
          </w:tcPr>
          <w:p w14:paraId="60329138">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3</w:t>
            </w:r>
            <w:r>
              <w:rPr>
                <w:rFonts w:hint="eastAsia" w:ascii="方正正纤黑简体" w:hAnsi="方正正纤黑简体" w:eastAsia="方正正纤黑简体" w:cs="微软雅黑 Light"/>
                <w:b w:val="0"/>
                <w:bCs w:val="0"/>
                <w:spacing w:val="-3"/>
                <w:sz w:val="28"/>
                <w:szCs w:val="28"/>
                <w:vertAlign w:val="baseline"/>
                <w:lang w:val="en-US" w:eastAsia="zh-CN"/>
              </w:rPr>
              <w:t>、食品</w:t>
            </w:r>
            <w:r>
              <w:rPr>
                <w:rFonts w:hint="default" w:ascii="方正正纤黑简体" w:hAnsi="方正正纤黑简体" w:eastAsia="方正正纤黑简体" w:cs="微软雅黑 Light"/>
                <w:b w:val="0"/>
                <w:bCs w:val="0"/>
                <w:spacing w:val="-3"/>
                <w:sz w:val="28"/>
                <w:szCs w:val="28"/>
                <w:vertAlign w:val="baseline"/>
                <w:lang w:val="en-US" w:eastAsia="zh-CN"/>
              </w:rPr>
              <w:t>气味</w:t>
            </w:r>
          </w:p>
        </w:tc>
        <w:tc>
          <w:tcPr>
            <w:tcW w:w="1614" w:type="dxa"/>
          </w:tcPr>
          <w:p w14:paraId="7335D168">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1.5</w:t>
            </w:r>
          </w:p>
        </w:tc>
      </w:tr>
      <w:tr w14:paraId="0D30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68" w:type="dxa"/>
            <w:vMerge w:val="continue"/>
          </w:tcPr>
          <w:p w14:paraId="720679FB">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831" w:type="dxa"/>
            <w:vMerge w:val="continue"/>
          </w:tcPr>
          <w:p w14:paraId="145738FC">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3179" w:type="dxa"/>
          </w:tcPr>
          <w:p w14:paraId="4A21A3F0">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4</w:t>
            </w:r>
            <w:r>
              <w:rPr>
                <w:rFonts w:hint="eastAsia" w:ascii="方正正纤黑简体" w:hAnsi="方正正纤黑简体" w:eastAsia="方正正纤黑简体" w:cs="微软雅黑 Light"/>
                <w:b w:val="0"/>
                <w:bCs w:val="0"/>
                <w:spacing w:val="-3"/>
                <w:sz w:val="28"/>
                <w:szCs w:val="28"/>
                <w:vertAlign w:val="baseline"/>
                <w:lang w:val="en-US" w:eastAsia="zh-CN"/>
              </w:rPr>
              <w:t>、食品</w:t>
            </w:r>
            <w:r>
              <w:rPr>
                <w:rFonts w:hint="default" w:ascii="方正正纤黑简体" w:hAnsi="方正正纤黑简体" w:eastAsia="方正正纤黑简体" w:cs="微软雅黑 Light"/>
                <w:b w:val="0"/>
                <w:bCs w:val="0"/>
                <w:spacing w:val="-3"/>
                <w:sz w:val="28"/>
                <w:szCs w:val="28"/>
                <w:vertAlign w:val="baseline"/>
                <w:lang w:val="en-US" w:eastAsia="zh-CN"/>
              </w:rPr>
              <w:t>滋味</w:t>
            </w:r>
          </w:p>
        </w:tc>
        <w:tc>
          <w:tcPr>
            <w:tcW w:w="1614" w:type="dxa"/>
          </w:tcPr>
          <w:p w14:paraId="156A1B78">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1.5</w:t>
            </w:r>
          </w:p>
        </w:tc>
      </w:tr>
      <w:tr w14:paraId="0EFD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768" w:type="dxa"/>
            <w:vMerge w:val="continue"/>
          </w:tcPr>
          <w:p w14:paraId="76475E96">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831" w:type="dxa"/>
            <w:vMerge w:val="restart"/>
          </w:tcPr>
          <w:p w14:paraId="6FA02D06">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食用体验</w:t>
            </w:r>
          </w:p>
          <w:p w14:paraId="5FB9F4B8">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（4分）</w:t>
            </w:r>
          </w:p>
        </w:tc>
        <w:tc>
          <w:tcPr>
            <w:tcW w:w="3179" w:type="dxa"/>
          </w:tcPr>
          <w:p w14:paraId="24B4FAED">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1</w:t>
            </w:r>
            <w:r>
              <w:rPr>
                <w:rFonts w:hint="eastAsia" w:ascii="方正正纤黑简体" w:hAnsi="方正正纤黑简体" w:eastAsia="方正正纤黑简体" w:cs="微软雅黑 Light"/>
                <w:b w:val="0"/>
                <w:bCs w:val="0"/>
                <w:spacing w:val="-3"/>
                <w:sz w:val="28"/>
                <w:szCs w:val="28"/>
                <w:vertAlign w:val="baseline"/>
                <w:lang w:val="en-US" w:eastAsia="zh-CN"/>
              </w:rPr>
              <w:t>、</w:t>
            </w:r>
            <w:r>
              <w:rPr>
                <w:rFonts w:hint="default" w:ascii="方正正纤黑简体" w:hAnsi="方正正纤黑简体" w:eastAsia="方正正纤黑简体" w:cs="微软雅黑 Light"/>
                <w:b w:val="0"/>
                <w:bCs w:val="0"/>
                <w:spacing w:val="-3"/>
                <w:sz w:val="28"/>
                <w:szCs w:val="28"/>
                <w:vertAlign w:val="baseline"/>
                <w:lang w:val="en-US" w:eastAsia="zh-CN"/>
              </w:rPr>
              <w:t>口感质地</w:t>
            </w:r>
          </w:p>
        </w:tc>
        <w:tc>
          <w:tcPr>
            <w:tcW w:w="1614" w:type="dxa"/>
          </w:tcPr>
          <w:p w14:paraId="26C4B39E">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2</w:t>
            </w:r>
          </w:p>
        </w:tc>
      </w:tr>
      <w:tr w14:paraId="0274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768" w:type="dxa"/>
            <w:vMerge w:val="continue"/>
          </w:tcPr>
          <w:p w14:paraId="5AF342B4">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1831" w:type="dxa"/>
            <w:vMerge w:val="continue"/>
          </w:tcPr>
          <w:p w14:paraId="7DED1C73">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val="0"/>
                <w:bCs w:val="0"/>
                <w:spacing w:val="-3"/>
                <w:sz w:val="28"/>
                <w:szCs w:val="28"/>
                <w:vertAlign w:val="baseline"/>
                <w:lang w:val="en-US" w:eastAsia="zh-CN"/>
              </w:rPr>
            </w:pPr>
          </w:p>
        </w:tc>
        <w:tc>
          <w:tcPr>
            <w:tcW w:w="3179" w:type="dxa"/>
          </w:tcPr>
          <w:p w14:paraId="29994CD9">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default" w:ascii="方正正纤黑简体" w:hAnsi="方正正纤黑简体" w:eastAsia="方正正纤黑简体" w:cs="微软雅黑 Light"/>
                <w:b w:val="0"/>
                <w:bCs w:val="0"/>
                <w:spacing w:val="-3"/>
                <w:sz w:val="28"/>
                <w:szCs w:val="28"/>
                <w:vertAlign w:val="baseline"/>
                <w:lang w:val="en-US" w:eastAsia="zh-CN"/>
              </w:rPr>
              <w:t>2</w:t>
            </w:r>
            <w:r>
              <w:rPr>
                <w:rFonts w:hint="eastAsia" w:ascii="方正正纤黑简体" w:hAnsi="方正正纤黑简体" w:eastAsia="方正正纤黑简体" w:cs="微软雅黑 Light"/>
                <w:b w:val="0"/>
                <w:bCs w:val="0"/>
                <w:spacing w:val="-3"/>
                <w:sz w:val="28"/>
                <w:szCs w:val="28"/>
                <w:vertAlign w:val="baseline"/>
                <w:lang w:val="en-US" w:eastAsia="zh-CN"/>
              </w:rPr>
              <w:t>、</w:t>
            </w:r>
            <w:r>
              <w:rPr>
                <w:rFonts w:hint="default" w:ascii="方正正纤黑简体" w:hAnsi="方正正纤黑简体" w:eastAsia="方正正纤黑简体" w:cs="微软雅黑 Light"/>
                <w:b w:val="0"/>
                <w:bCs w:val="0"/>
                <w:spacing w:val="-3"/>
                <w:sz w:val="28"/>
                <w:szCs w:val="28"/>
                <w:vertAlign w:val="baseline"/>
                <w:lang w:val="en-US" w:eastAsia="zh-CN"/>
              </w:rPr>
              <w:t>目标人群接受度</w:t>
            </w:r>
          </w:p>
        </w:tc>
        <w:tc>
          <w:tcPr>
            <w:tcW w:w="1614" w:type="dxa"/>
          </w:tcPr>
          <w:p w14:paraId="7632622C">
            <w:pPr>
              <w:pStyle w:val="5"/>
              <w:keepNext w:val="0"/>
              <w:keepLines w:val="0"/>
              <w:pageBreakBefore w:val="0"/>
              <w:numPr>
                <w:ilvl w:val="0"/>
                <w:numId w:val="0"/>
              </w:numPr>
              <w:wordWrap/>
              <w:overflowPunct/>
              <w:topLinePunct w:val="0"/>
              <w:bidi w:val="0"/>
              <w:spacing w:beforeAutospacing="0" w:afterAutospacing="0" w:line="360" w:lineRule="auto"/>
              <w:jc w:val="center"/>
              <w:outlineLvl w:val="0"/>
              <w:rPr>
                <w:rFonts w:hint="default" w:ascii="方正正纤黑简体" w:hAnsi="方正正纤黑简体" w:eastAsia="方正正纤黑简体" w:cs="微软雅黑 Light"/>
                <w:b w:val="0"/>
                <w:bCs w:val="0"/>
                <w:spacing w:val="-3"/>
                <w:sz w:val="28"/>
                <w:szCs w:val="28"/>
                <w:vertAlign w:val="baseline"/>
                <w:lang w:val="en-US" w:eastAsia="zh-CN"/>
              </w:rPr>
            </w:pPr>
            <w:r>
              <w:rPr>
                <w:rFonts w:hint="eastAsia" w:ascii="方正正纤黑简体" w:hAnsi="方正正纤黑简体" w:eastAsia="方正正纤黑简体" w:cs="微软雅黑 Light"/>
                <w:b w:val="0"/>
                <w:bCs w:val="0"/>
                <w:spacing w:val="-3"/>
                <w:sz w:val="28"/>
                <w:szCs w:val="28"/>
                <w:vertAlign w:val="baseline"/>
                <w:lang w:val="en-US" w:eastAsia="zh-CN"/>
              </w:rPr>
              <w:t>2</w:t>
            </w:r>
          </w:p>
        </w:tc>
      </w:tr>
    </w:tbl>
    <w:p w14:paraId="1048BE77">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b/>
          <w:bCs/>
          <w:spacing w:val="-3"/>
          <w:sz w:val="28"/>
          <w:szCs w:val="28"/>
          <w:lang w:val="en-US" w:eastAsia="zh-CN"/>
        </w:rPr>
      </w:pPr>
    </w:p>
    <w:p w14:paraId="4704B455">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bCs/>
          <w:spacing w:val="-3"/>
          <w:sz w:val="28"/>
          <w:szCs w:val="28"/>
          <w:lang w:val="en-US" w:eastAsia="zh-CN"/>
        </w:rPr>
      </w:pPr>
      <w:r>
        <w:rPr>
          <w:rFonts w:hint="eastAsia" w:ascii="方正正纤黑简体" w:hAnsi="方正正纤黑简体" w:eastAsia="方正正纤黑简体" w:cs="微软雅黑 Light"/>
          <w:b/>
          <w:bCs/>
          <w:spacing w:val="-3"/>
          <w:sz w:val="28"/>
          <w:szCs w:val="28"/>
          <w:lang w:val="en-US" w:eastAsia="zh-CN"/>
        </w:rPr>
        <w:t>6  评价结果形成规则</w:t>
      </w:r>
    </w:p>
    <w:p w14:paraId="13BF302D">
      <w:pPr>
        <w:pStyle w:val="5"/>
        <w:keepNext w:val="0"/>
        <w:keepLines w:val="0"/>
        <w:pageBreakBefore w:val="0"/>
        <w:numPr>
          <w:ilvl w:val="0"/>
          <w:numId w:val="0"/>
        </w:numPr>
        <w:wordWrap/>
        <w:overflowPunct/>
        <w:topLinePunct w:val="0"/>
        <w:bidi w:val="0"/>
        <w:spacing w:beforeAutospacing="0" w:afterAutospacing="0" w:line="360" w:lineRule="auto"/>
        <w:ind w:firstLineChars="200"/>
        <w:outlineLvl w:val="0"/>
        <w:rPr>
          <w:rFonts w:hint="default" w:ascii="方正正纤黑简体" w:hAnsi="方正正纤黑简体" w:eastAsia="方正正纤黑简体" w:cs="微软雅黑 Light"/>
          <w:b w:val="0"/>
          <w:bCs w:val="0"/>
          <w:spacing w:val="-3"/>
          <w:sz w:val="28"/>
          <w:szCs w:val="28"/>
          <w:lang w:val="en-US" w:eastAsia="zh-CN"/>
        </w:rPr>
      </w:pPr>
      <w:r>
        <w:rPr>
          <w:rFonts w:hint="default" w:ascii="方正正纤黑简体" w:hAnsi="方正正纤黑简体" w:eastAsia="方正正纤黑简体" w:cs="微软雅黑 Light"/>
          <w:b w:val="0"/>
          <w:bCs w:val="0"/>
          <w:spacing w:val="-3"/>
          <w:sz w:val="28"/>
          <w:szCs w:val="28"/>
          <w:lang w:val="en-US" w:eastAsia="zh-CN"/>
        </w:rPr>
        <w:t>6.1 等级划分</w:t>
      </w:r>
    </w:p>
    <w:p w14:paraId="DB17E1BC">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lang w:val="en-US" w:eastAsia="zh-CN"/>
        </w:rPr>
      </w:pPr>
      <w:r>
        <w:rPr>
          <w:rFonts w:hint="default" w:ascii="方正正纤黑简体" w:hAnsi="方正正纤黑简体" w:eastAsia="方正正纤黑简体" w:cs="微软雅黑 Light"/>
          <w:b w:val="0"/>
          <w:bCs w:val="0"/>
          <w:spacing w:val="-3"/>
          <w:sz w:val="28"/>
          <w:szCs w:val="28"/>
          <w:lang w:val="en-US" w:eastAsia="zh-CN"/>
        </w:rPr>
        <w:t xml:space="preserve">    总得分（扣除一票否决项后）对应评价等级：</w:t>
      </w:r>
    </w:p>
    <w:p w14:paraId="A463A96E">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lang w:val="en-US" w:eastAsia="zh-CN"/>
        </w:rPr>
      </w:pPr>
      <w:r>
        <w:rPr>
          <w:rFonts w:hint="default" w:ascii="方正正纤黑简体" w:hAnsi="方正正纤黑简体" w:eastAsia="方正正纤黑简体" w:cs="微软雅黑 Light"/>
          <w:b w:val="0"/>
          <w:bCs w:val="0"/>
          <w:spacing w:val="-3"/>
          <w:sz w:val="28"/>
          <w:szCs w:val="28"/>
          <w:lang w:val="en-US" w:eastAsia="zh-CN"/>
        </w:rPr>
        <w:t xml:space="preserve">    6.1</w:t>
      </w:r>
      <w:r>
        <w:rPr>
          <w:rFonts w:hint="eastAsia" w:ascii="方正正纤黑简体" w:hAnsi="方正正纤黑简体" w:eastAsia="方正正纤黑简体" w:cs="微软雅黑 Light"/>
          <w:b w:val="0"/>
          <w:bCs w:val="0"/>
          <w:spacing w:val="-3"/>
          <w:sz w:val="28"/>
          <w:szCs w:val="28"/>
          <w:lang w:val="en-US" w:eastAsia="zh-CN"/>
        </w:rPr>
        <w:t>.</w:t>
      </w:r>
      <w:r>
        <w:rPr>
          <w:rFonts w:hint="default" w:ascii="方正正纤黑简体" w:hAnsi="方正正纤黑简体" w:eastAsia="方正正纤黑简体" w:cs="微软雅黑 Light"/>
          <w:b w:val="0"/>
          <w:bCs w:val="0"/>
          <w:spacing w:val="-3"/>
          <w:sz w:val="28"/>
          <w:szCs w:val="28"/>
          <w:lang w:val="en-US" w:eastAsia="zh-CN"/>
        </w:rPr>
        <w:t>1 优秀：90-100分（安全无风险，功能明确，适口性佳，全程规范）；</w:t>
      </w:r>
    </w:p>
    <w:p w14:paraId="31F3AF6B">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lang w:val="en-US" w:eastAsia="zh-CN"/>
        </w:rPr>
      </w:pPr>
      <w:r>
        <w:rPr>
          <w:rFonts w:hint="default" w:ascii="方正正纤黑简体" w:hAnsi="方正正纤黑简体" w:eastAsia="方正正纤黑简体" w:cs="微软雅黑 Light"/>
          <w:b w:val="0"/>
          <w:bCs w:val="0"/>
          <w:spacing w:val="-3"/>
          <w:sz w:val="28"/>
          <w:szCs w:val="28"/>
          <w:lang w:val="en-US" w:eastAsia="zh-CN"/>
        </w:rPr>
        <w:t>​  6.1</w:t>
      </w:r>
      <w:r>
        <w:rPr>
          <w:rFonts w:hint="eastAsia" w:ascii="方正正纤黑简体" w:hAnsi="方正正纤黑简体" w:eastAsia="方正正纤黑简体" w:cs="微软雅黑 Light"/>
          <w:b w:val="0"/>
          <w:bCs w:val="0"/>
          <w:spacing w:val="-3"/>
          <w:sz w:val="28"/>
          <w:szCs w:val="28"/>
          <w:lang w:val="en-US" w:eastAsia="zh-CN"/>
        </w:rPr>
        <w:t>.</w:t>
      </w:r>
      <w:r>
        <w:rPr>
          <w:rFonts w:hint="default" w:ascii="方正正纤黑简体" w:hAnsi="方正正纤黑简体" w:eastAsia="方正正纤黑简体" w:cs="微软雅黑 Light"/>
          <w:b w:val="0"/>
          <w:bCs w:val="0"/>
          <w:spacing w:val="-3"/>
          <w:sz w:val="28"/>
          <w:szCs w:val="28"/>
          <w:lang w:val="en-US" w:eastAsia="zh-CN"/>
        </w:rPr>
        <w:t>2良好：75-89分（安全达标，功能有依据，适口性良好，轻微不规范项）；</w:t>
      </w:r>
    </w:p>
    <w:p w14:paraId="4E33A3CF">
      <w:pPr>
        <w:pStyle w:val="5"/>
        <w:keepNext w:val="0"/>
        <w:keepLines w:val="0"/>
        <w:pageBreakBefore w:val="0"/>
        <w:numPr>
          <w:ilvl w:val="0"/>
          <w:numId w:val="0"/>
        </w:numPr>
        <w:wordWrap/>
        <w:overflowPunct/>
        <w:topLinePunct w:val="0"/>
        <w:bidi w:val="0"/>
        <w:spacing w:beforeAutospacing="0" w:afterAutospacing="0" w:line="360" w:lineRule="auto"/>
        <w:outlineLvl w:val="0"/>
        <w:rPr>
          <w:rFonts w:hint="default" w:ascii="方正正纤黑简体" w:hAnsi="方正正纤黑简体" w:eastAsia="方正正纤黑简体" w:cs="微软雅黑 Light"/>
          <w:b w:val="0"/>
          <w:bCs w:val="0"/>
          <w:spacing w:val="-3"/>
          <w:sz w:val="28"/>
          <w:szCs w:val="28"/>
          <w:lang w:val="en-US" w:eastAsia="zh-CN"/>
        </w:rPr>
      </w:pPr>
      <w:r>
        <w:rPr>
          <w:rFonts w:hint="default" w:ascii="方正正纤黑简体" w:hAnsi="方正正纤黑简体" w:eastAsia="方正正纤黑简体" w:cs="微软雅黑 Light"/>
          <w:b w:val="0"/>
          <w:bCs w:val="0"/>
          <w:spacing w:val="-3"/>
          <w:sz w:val="28"/>
          <w:szCs w:val="28"/>
          <w:lang w:val="en-US" w:eastAsia="zh-CN"/>
        </w:rPr>
        <w:t>​  6.1</w:t>
      </w:r>
      <w:r>
        <w:rPr>
          <w:rFonts w:hint="eastAsia" w:ascii="方正正纤黑简体" w:hAnsi="方正正纤黑简体" w:eastAsia="方正正纤黑简体" w:cs="微软雅黑 Light"/>
          <w:b w:val="0"/>
          <w:bCs w:val="0"/>
          <w:spacing w:val="-3"/>
          <w:sz w:val="28"/>
          <w:szCs w:val="28"/>
          <w:lang w:val="en-US" w:eastAsia="zh-CN"/>
        </w:rPr>
        <w:t>.</w:t>
      </w:r>
      <w:r>
        <w:rPr>
          <w:rFonts w:hint="default" w:ascii="方正正纤黑简体" w:hAnsi="方正正纤黑简体" w:eastAsia="方正正纤黑简体" w:cs="微软雅黑 Light"/>
          <w:b w:val="0"/>
          <w:bCs w:val="0"/>
          <w:spacing w:val="-3"/>
          <w:sz w:val="28"/>
          <w:szCs w:val="28"/>
          <w:lang w:val="en-US" w:eastAsia="zh-CN"/>
        </w:rPr>
        <w:t>3 合格：60-74分（安全无红线问题，功能有基础依据，需改进1-2项关键指标）；</w:t>
      </w:r>
    </w:p>
    <w:p w14:paraId="757E91F4">
      <w:pPr>
        <w:pStyle w:val="5"/>
        <w:keepNext w:val="0"/>
        <w:keepLines w:val="0"/>
        <w:pageBreakBefore w:val="0"/>
        <w:numPr>
          <w:ilvl w:val="0"/>
          <w:numId w:val="0"/>
        </w:numPr>
        <w:wordWrap/>
        <w:overflowPunct/>
        <w:topLinePunct w:val="0"/>
        <w:bidi w:val="0"/>
        <w:spacing w:beforeAutospacing="0" w:afterAutospacing="0" w:line="360" w:lineRule="auto"/>
        <w:ind w:firstLineChars="200"/>
        <w:outlineLvl w:val="0"/>
        <w:rPr>
          <w:rFonts w:hint="default" w:ascii="方正正纤黑简体" w:hAnsi="方正正纤黑简体" w:eastAsia="方正正纤黑简体" w:cs="微软雅黑 Light"/>
          <w:b w:val="0"/>
          <w:bCs w:val="0"/>
          <w:spacing w:val="-3"/>
          <w:sz w:val="28"/>
          <w:szCs w:val="28"/>
          <w:lang w:val="en-US" w:eastAsia="zh-CN"/>
        </w:rPr>
      </w:pPr>
      <w:r>
        <w:rPr>
          <w:rFonts w:hint="default" w:ascii="方正正纤黑简体" w:hAnsi="方正正纤黑简体" w:eastAsia="方正正纤黑简体" w:cs="微软雅黑 Light"/>
          <w:b w:val="0"/>
          <w:bCs w:val="0"/>
          <w:spacing w:val="-3"/>
          <w:sz w:val="28"/>
          <w:szCs w:val="28"/>
          <w:lang w:val="en-US" w:eastAsia="zh-CN"/>
        </w:rPr>
        <w:t>6.1</w:t>
      </w:r>
      <w:r>
        <w:rPr>
          <w:rFonts w:hint="eastAsia" w:ascii="方正正纤黑简体" w:hAnsi="方正正纤黑简体" w:eastAsia="方正正纤黑简体" w:cs="微软雅黑 Light"/>
          <w:b w:val="0"/>
          <w:bCs w:val="0"/>
          <w:spacing w:val="-3"/>
          <w:sz w:val="28"/>
          <w:szCs w:val="28"/>
          <w:lang w:val="en-US" w:eastAsia="zh-CN"/>
        </w:rPr>
        <w:t>.</w:t>
      </w:r>
      <w:r>
        <w:rPr>
          <w:rFonts w:hint="default" w:ascii="方正正纤黑简体" w:hAnsi="方正正纤黑简体" w:eastAsia="方正正纤黑简体" w:cs="微软雅黑 Light"/>
          <w:b w:val="0"/>
          <w:bCs w:val="0"/>
          <w:spacing w:val="-3"/>
          <w:sz w:val="28"/>
          <w:szCs w:val="28"/>
          <w:lang w:val="en-US" w:eastAsia="zh-CN"/>
        </w:rPr>
        <w:t xml:space="preserve">4 </w:t>
      </w:r>
      <w:r>
        <w:rPr>
          <w:rFonts w:hint="eastAsia" w:ascii="方正正纤黑简体" w:hAnsi="方正正纤黑简体" w:eastAsia="方正正纤黑简体" w:cs="微软雅黑 Light"/>
          <w:b w:val="0"/>
          <w:bCs w:val="0"/>
          <w:spacing w:val="-3"/>
          <w:sz w:val="28"/>
          <w:szCs w:val="28"/>
          <w:lang w:val="en-US" w:eastAsia="zh-CN"/>
        </w:rPr>
        <w:t>不</w:t>
      </w:r>
      <w:r>
        <w:rPr>
          <w:rFonts w:hint="default" w:ascii="方正正纤黑简体" w:hAnsi="方正正纤黑简体" w:eastAsia="方正正纤黑简体" w:cs="微软雅黑 Light"/>
          <w:b w:val="0"/>
          <w:bCs w:val="0"/>
          <w:spacing w:val="-3"/>
          <w:sz w:val="28"/>
          <w:szCs w:val="28"/>
          <w:lang w:val="en-US" w:eastAsia="zh-CN"/>
        </w:rPr>
        <w:t xml:space="preserve">合格：＜60分或触发一票否决项。 </w:t>
      </w:r>
    </w:p>
    <w:p w14:paraId="DD29205F">
      <w:pPr>
        <w:pStyle w:val="5"/>
        <w:keepNext w:val="0"/>
        <w:keepLines w:val="0"/>
        <w:pageBreakBefore w:val="0"/>
        <w:numPr>
          <w:ilvl w:val="0"/>
          <w:numId w:val="0"/>
        </w:numPr>
        <w:wordWrap/>
        <w:overflowPunct/>
        <w:topLinePunct w:val="0"/>
        <w:bidi w:val="0"/>
        <w:spacing w:beforeAutospacing="0" w:afterAutospacing="0" w:line="360" w:lineRule="auto"/>
        <w:ind w:firstLineChars="200"/>
        <w:outlineLvl w:val="0"/>
        <w:rPr>
          <w:rFonts w:hint="default" w:ascii="方正正纤黑简体" w:hAnsi="方正正纤黑简体" w:eastAsia="方正正纤黑简体" w:cs="微软雅黑 Light"/>
          <w:b w:val="0"/>
          <w:bCs w:val="0"/>
          <w:spacing w:val="-3"/>
          <w:sz w:val="28"/>
          <w:szCs w:val="28"/>
          <w:lang w:val="en-US" w:eastAsia="zh-CN"/>
        </w:rPr>
      </w:pPr>
      <w:r>
        <w:rPr>
          <w:rFonts w:hint="default" w:ascii="方正正纤黑简体" w:hAnsi="方正正纤黑简体" w:eastAsia="方正正纤黑简体" w:cs="微软雅黑 Light"/>
          <w:b w:val="0"/>
          <w:bCs w:val="0"/>
          <w:spacing w:val="-3"/>
          <w:sz w:val="28"/>
          <w:szCs w:val="28"/>
          <w:lang w:val="en-US" w:eastAsia="zh-CN"/>
        </w:rPr>
        <w:t>6.2 结果复核与争议处理</w:t>
      </w:r>
    </w:p>
    <w:p w14:paraId="2208F775">
      <w:pPr>
        <w:pStyle w:val="5"/>
        <w:keepNext w:val="0"/>
        <w:keepLines w:val="0"/>
        <w:pageBreakBefore w:val="0"/>
        <w:numPr>
          <w:ilvl w:val="0"/>
          <w:numId w:val="0"/>
        </w:numPr>
        <w:wordWrap/>
        <w:overflowPunct/>
        <w:topLinePunct w:val="0"/>
        <w:bidi w:val="0"/>
        <w:spacing w:beforeAutospacing="0" w:afterAutospacing="0" w:line="360" w:lineRule="auto"/>
        <w:ind w:firstLineChars="200"/>
        <w:outlineLvl w:val="0"/>
        <w:rPr>
          <w:rFonts w:hint="eastAsia" w:ascii="方正正纤黑简体" w:hAnsi="方正正纤黑简体" w:eastAsia="方正正纤黑简体" w:cs="微软雅黑 Light"/>
          <w:b w:val="0"/>
          <w:bCs w:val="0"/>
          <w:spacing w:val="-3"/>
          <w:sz w:val="28"/>
          <w:szCs w:val="28"/>
          <w:lang w:val="en-US" w:eastAsia="zh-CN"/>
        </w:rPr>
      </w:pPr>
      <w:r>
        <w:rPr>
          <w:rFonts w:hint="default" w:ascii="方正正纤黑简体" w:hAnsi="方正正纤黑简体" w:eastAsia="方正正纤黑简体" w:cs="微软雅黑 Light"/>
          <w:b w:val="0"/>
          <w:bCs w:val="0"/>
          <w:spacing w:val="-3"/>
          <w:sz w:val="28"/>
          <w:szCs w:val="28"/>
          <w:lang w:val="en-US" w:eastAsia="zh-CN"/>
        </w:rPr>
        <w:t>6.2</w:t>
      </w:r>
      <w:r>
        <w:rPr>
          <w:rFonts w:hint="eastAsia" w:ascii="方正正纤黑简体" w:hAnsi="方正正纤黑简体" w:eastAsia="方正正纤黑简体" w:cs="微软雅黑 Light"/>
          <w:b w:val="0"/>
          <w:bCs w:val="0"/>
          <w:spacing w:val="-3"/>
          <w:sz w:val="28"/>
          <w:szCs w:val="28"/>
          <w:lang w:val="en-US" w:eastAsia="zh-CN"/>
        </w:rPr>
        <w:t>.</w:t>
      </w:r>
      <w:r>
        <w:rPr>
          <w:rFonts w:hint="default" w:ascii="方正正纤黑简体" w:hAnsi="方正正纤黑简体" w:eastAsia="方正正纤黑简体" w:cs="微软雅黑 Light"/>
          <w:b w:val="0"/>
          <w:bCs w:val="0"/>
          <w:spacing w:val="-3"/>
          <w:sz w:val="28"/>
          <w:szCs w:val="28"/>
          <w:lang w:val="en-US" w:eastAsia="zh-CN"/>
        </w:rPr>
        <w:t>1复核机制：对“合格边缘”（55-60分）或企业申诉的结果，由专家委员会3人及以上重新核验三级指标数据，以多数意见为准；</w:t>
      </w:r>
      <w:r>
        <w:rPr>
          <w:rFonts w:hint="eastAsia" w:ascii="方正正纤黑简体" w:hAnsi="方正正纤黑简体" w:eastAsia="方正正纤黑简体" w:cs="微软雅黑 Light"/>
          <w:b w:val="0"/>
          <w:bCs w:val="0"/>
          <w:spacing w:val="-3"/>
          <w:sz w:val="28"/>
          <w:szCs w:val="28"/>
          <w:lang w:val="en-US" w:eastAsia="zh-CN"/>
        </w:rPr>
        <w:t xml:space="preserve">  </w:t>
      </w:r>
    </w:p>
    <w:p w14:paraId="4FA185E7">
      <w:pPr>
        <w:pStyle w:val="5"/>
        <w:keepNext w:val="0"/>
        <w:keepLines w:val="0"/>
        <w:pageBreakBefore w:val="0"/>
        <w:numPr>
          <w:ilvl w:val="0"/>
          <w:numId w:val="0"/>
        </w:numPr>
        <w:wordWrap/>
        <w:overflowPunct/>
        <w:topLinePunct w:val="0"/>
        <w:bidi w:val="0"/>
        <w:spacing w:beforeAutospacing="0" w:afterAutospacing="0" w:line="360" w:lineRule="auto"/>
        <w:ind w:firstLineChars="200"/>
        <w:outlineLvl w:val="0"/>
        <w:rPr>
          <w:rFonts w:hint="default" w:ascii="方正正纤黑简体" w:hAnsi="方正正纤黑简体" w:eastAsia="方正正纤黑简体" w:cs="微软雅黑 Light"/>
          <w:b w:val="0"/>
          <w:bCs w:val="0"/>
          <w:spacing w:val="-3"/>
          <w:sz w:val="28"/>
          <w:szCs w:val="28"/>
          <w:lang w:val="en-US" w:eastAsia="zh-CN"/>
        </w:rPr>
      </w:pPr>
      <w:r>
        <w:rPr>
          <w:rFonts w:hint="default" w:ascii="方正正纤黑简体" w:hAnsi="方正正纤黑简体" w:eastAsia="方正正纤黑简体" w:cs="微软雅黑 Light"/>
          <w:b w:val="0"/>
          <w:bCs w:val="0"/>
          <w:spacing w:val="-3"/>
          <w:sz w:val="28"/>
          <w:szCs w:val="28"/>
          <w:lang w:val="en-US" w:eastAsia="zh-CN"/>
        </w:rPr>
        <w:t>6.2</w:t>
      </w:r>
      <w:r>
        <w:rPr>
          <w:rFonts w:hint="eastAsia" w:ascii="方正正纤黑简体" w:hAnsi="方正正纤黑简体" w:eastAsia="方正正纤黑简体" w:cs="微软雅黑 Light"/>
          <w:b w:val="0"/>
          <w:bCs w:val="0"/>
          <w:spacing w:val="-3"/>
          <w:sz w:val="28"/>
          <w:szCs w:val="28"/>
          <w:lang w:val="en-US" w:eastAsia="zh-CN"/>
        </w:rPr>
        <w:t>.</w:t>
      </w:r>
      <w:r>
        <w:rPr>
          <w:rFonts w:hint="default" w:ascii="方正正纤黑简体" w:hAnsi="方正正纤黑简体" w:eastAsia="方正正纤黑简体" w:cs="微软雅黑 Light"/>
          <w:b w:val="0"/>
          <w:bCs w:val="0"/>
          <w:spacing w:val="-3"/>
          <w:sz w:val="28"/>
          <w:szCs w:val="28"/>
          <w:lang w:val="en-US" w:eastAsia="zh-CN"/>
        </w:rPr>
        <w:t>2 申诉处理：企业对结果有异议的，可在结果公示后10个工作日内提交补充证据（如第三方检测报告），评价机构15个工作日内出具复核结论。</w:t>
      </w:r>
    </w:p>
    <w:p w14:paraId="20E73770">
      <w:pPr>
        <w:pStyle w:val="5"/>
        <w:keepNext w:val="0"/>
        <w:keepLines w:val="0"/>
        <w:pageBreakBefore w:val="0"/>
        <w:numPr>
          <w:ilvl w:val="0"/>
          <w:numId w:val="0"/>
        </w:numPr>
        <w:wordWrap/>
        <w:overflowPunct/>
        <w:topLinePunct w:val="0"/>
        <w:bidi w:val="0"/>
        <w:spacing w:beforeAutospacing="0" w:afterAutospacing="0" w:line="360" w:lineRule="auto"/>
        <w:ind w:firstLineChars="200"/>
        <w:outlineLvl w:val="0"/>
        <w:rPr>
          <w:rFonts w:hint="default" w:ascii="方正正纤黑简体" w:hAnsi="方正正纤黑简体" w:eastAsia="方正正纤黑简体" w:cs="微软雅黑 Light"/>
          <w:b w:val="0"/>
          <w:bCs w:val="0"/>
          <w:spacing w:val="-3"/>
          <w:sz w:val="28"/>
          <w:szCs w:val="28"/>
          <w:lang w:val="en-US" w:eastAsia="zh-CN"/>
        </w:rPr>
      </w:pPr>
      <w:r>
        <w:rPr>
          <w:rFonts w:hint="eastAsia" w:ascii="微软雅黑" w:hAnsi="微软雅黑" w:eastAsia="微软雅黑" w:cs="微软雅黑"/>
          <w:spacing w:val="2"/>
          <w:sz w:val="27"/>
          <w:szCs w:val="27"/>
          <w:lang w:eastAsia="zh-CN"/>
        </w:rPr>
        <w:drawing>
          <wp:anchor distT="0" distB="0" distL="114300" distR="114300" simplePos="0" relativeHeight="251660288" behindDoc="1" locked="0" layoutInCell="1" allowOverlap="1">
            <wp:simplePos x="0" y="0"/>
            <wp:positionH relativeFrom="column">
              <wp:posOffset>-471170</wp:posOffset>
            </wp:positionH>
            <wp:positionV relativeFrom="paragraph">
              <wp:posOffset>60325</wp:posOffset>
            </wp:positionV>
            <wp:extent cx="6468745" cy="1060450"/>
            <wp:effectExtent l="0" t="0" r="8255" b="6350"/>
            <wp:wrapNone/>
            <wp:docPr id="6" name="图片 6" descr="评价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评价流程"/>
                    <pic:cNvPicPr>
                      <a:picLocks noChangeAspect="1"/>
                    </pic:cNvPicPr>
                  </pic:nvPicPr>
                  <pic:blipFill>
                    <a:blip r:embed="rId8"/>
                    <a:stretch>
                      <a:fillRect/>
                    </a:stretch>
                  </pic:blipFill>
                  <pic:spPr>
                    <a:xfrm>
                      <a:off x="0" y="0"/>
                      <a:ext cx="6468745" cy="1060450"/>
                    </a:xfrm>
                    <a:prstGeom prst="rect">
                      <a:avLst/>
                    </a:prstGeom>
                  </pic:spPr>
                </pic:pic>
              </a:graphicData>
            </a:graphic>
          </wp:anchor>
        </w:drawing>
      </w:r>
    </w:p>
    <w:p w14:paraId="5FA823F3">
      <w:pPr>
        <w:pStyle w:val="2"/>
        <w:keepNext w:val="0"/>
        <w:keepLines w:val="0"/>
        <w:pageBreakBefore w:val="0"/>
        <w:widowControl/>
        <w:suppressLineNumbers w:val="0"/>
        <w:wordWrap/>
        <w:overflowPunct/>
        <w:topLinePunct w:val="0"/>
        <w:bidi w:val="0"/>
        <w:spacing w:before="0" w:beforeAutospacing="0" w:after="0" w:afterAutospacing="0" w:line="360" w:lineRule="auto"/>
        <w:jc w:val="both"/>
        <w:rPr>
          <w:rFonts w:hint="eastAsia" w:ascii="方正正纤黑简体" w:hAnsi="方正正纤黑简体" w:eastAsia="方正正纤黑简体" w:cs="方正正纤黑简体"/>
          <w:b w:val="0"/>
          <w:bCs w:val="0"/>
          <w:snapToGrid w:val="0"/>
          <w:color w:val="auto"/>
          <w:kern w:val="0"/>
          <w:sz w:val="28"/>
          <w:szCs w:val="28"/>
          <w:lang w:val="en-US" w:eastAsia="zh-CN" w:bidi="ar-SA"/>
        </w:rPr>
      </w:pPr>
    </w:p>
    <w:p w14:paraId="048B2284">
      <w:pPr>
        <w:pStyle w:val="2"/>
        <w:keepNext w:val="0"/>
        <w:keepLines w:val="0"/>
        <w:pageBreakBefore w:val="0"/>
        <w:widowControl/>
        <w:suppressLineNumbers w:val="0"/>
        <w:wordWrap/>
        <w:overflowPunct/>
        <w:topLinePunct w:val="0"/>
        <w:bidi w:val="0"/>
        <w:spacing w:before="0" w:beforeAutospacing="0" w:after="0" w:afterAutospacing="0" w:line="360" w:lineRule="auto"/>
        <w:ind w:firstLine="560" w:firstLineChars="200"/>
        <w:jc w:val="center"/>
        <w:rPr>
          <w:rFonts w:hint="eastAsia" w:ascii="方正正纤黑简体" w:hAnsi="方正正纤黑简体" w:eastAsia="方正正纤黑简体" w:cs="方正正纤黑简体"/>
          <w:b w:val="0"/>
          <w:bCs w:val="0"/>
          <w:snapToGrid w:val="0"/>
          <w:color w:val="auto"/>
          <w:kern w:val="0"/>
          <w:sz w:val="28"/>
          <w:szCs w:val="28"/>
          <w:lang w:val="en-US" w:eastAsia="zh-CN" w:bidi="ar-SA"/>
        </w:rPr>
      </w:pPr>
    </w:p>
    <w:p w14:paraId="22D6C1A8">
      <w:pPr>
        <w:pStyle w:val="2"/>
        <w:keepNext w:val="0"/>
        <w:keepLines w:val="0"/>
        <w:pageBreakBefore w:val="0"/>
        <w:widowControl/>
        <w:suppressLineNumbers w:val="0"/>
        <w:wordWrap/>
        <w:overflowPunct/>
        <w:topLinePunct w:val="0"/>
        <w:bidi w:val="0"/>
        <w:spacing w:before="0" w:beforeAutospacing="0" w:after="0" w:afterAutospacing="0" w:line="360" w:lineRule="auto"/>
        <w:ind w:firstLine="560" w:firstLineChars="200"/>
        <w:jc w:val="center"/>
        <w:rPr>
          <w:rFonts w:hint="eastAsia" w:ascii="方正正纤黑简体" w:hAnsi="方正正纤黑简体" w:eastAsia="方正正纤黑简体" w:cs="方正正纤黑简体"/>
          <w:b/>
          <w:bCs/>
          <w:snapToGrid w:val="0"/>
          <w:color w:val="auto"/>
          <w:kern w:val="0"/>
          <w:sz w:val="28"/>
          <w:szCs w:val="28"/>
          <w:lang w:val="en-US" w:eastAsia="en-US" w:bidi="ar-SA"/>
        </w:rPr>
      </w:pPr>
      <w:r>
        <w:rPr>
          <w:rFonts w:hint="eastAsia" w:ascii="方正正纤黑简体" w:hAnsi="方正正纤黑简体" w:eastAsia="方正正纤黑简体" w:cs="方正正纤黑简体"/>
          <w:b w:val="0"/>
          <w:bCs w:val="0"/>
          <w:snapToGrid w:val="0"/>
          <w:color w:val="auto"/>
          <w:kern w:val="0"/>
          <w:sz w:val="28"/>
          <w:szCs w:val="28"/>
          <w:lang w:val="en-US" w:eastAsia="zh-CN" w:bidi="ar-SA"/>
        </w:rPr>
        <w:t>整体如图（表一）</w:t>
      </w:r>
    </w:p>
    <w:p w14:paraId="4D7A7961">
      <w:pPr>
        <w:pStyle w:val="2"/>
        <w:keepNext w:val="0"/>
        <w:keepLines w:val="0"/>
        <w:pageBreakBefore w:val="0"/>
        <w:widowControl/>
        <w:suppressLineNumbers w:val="0"/>
        <w:wordWrap/>
        <w:overflowPunct/>
        <w:topLinePunct w:val="0"/>
        <w:bidi w:val="0"/>
        <w:spacing w:before="0" w:beforeAutospacing="0" w:after="0" w:afterAutospacing="0" w:line="360" w:lineRule="auto"/>
        <w:ind w:firstLine="561" w:firstLineChars="200"/>
        <w:rPr>
          <w:rFonts w:hint="eastAsia" w:ascii="方正正纤黑简体" w:hAnsi="方正正纤黑简体" w:eastAsia="方正正纤黑简体" w:cs="方正正纤黑简体"/>
          <w:b/>
          <w:bCs/>
          <w:snapToGrid w:val="0"/>
          <w:color w:val="auto"/>
          <w:kern w:val="0"/>
          <w:sz w:val="28"/>
          <w:szCs w:val="28"/>
          <w:lang w:val="en-US" w:eastAsia="en-US" w:bidi="ar-SA"/>
        </w:rPr>
      </w:pPr>
      <w:r>
        <w:rPr>
          <w:rFonts w:hint="eastAsia" w:ascii="方正正纤黑简体" w:hAnsi="方正正纤黑简体" w:eastAsia="方正正纤黑简体" w:cs="方正正纤黑简体"/>
          <w:b/>
          <w:bCs/>
          <w:snapToGrid w:val="0"/>
          <w:color w:val="auto"/>
          <w:kern w:val="0"/>
          <w:sz w:val="28"/>
          <w:szCs w:val="28"/>
          <w:lang w:val="en-US" w:eastAsia="en-US" w:bidi="ar-SA"/>
        </w:rPr>
        <w:t>流程图说明：</w:t>
      </w:r>
    </w:p>
    <w:p w14:paraId="202D5EC6">
      <w:pPr>
        <w:pStyle w:val="9"/>
        <w:keepNext w:val="0"/>
        <w:keepLines w:val="0"/>
        <w:pageBreakBefore w:val="0"/>
        <w:widowControl/>
        <w:suppressLineNumbers w:val="0"/>
        <w:wordWrap/>
        <w:overflowPunct/>
        <w:topLinePunct w:val="0"/>
        <w:bidi w:val="0"/>
        <w:spacing w:before="0" w:beforeAutospacing="0" w:after="0" w:afterAutospacing="0" w:line="360" w:lineRule="auto"/>
        <w:ind w:firstLine="561" w:firstLineChars="200"/>
        <w:rPr>
          <w:rFonts w:hint="eastAsia" w:ascii="方正正纤黑简体" w:hAnsi="方正正纤黑简体" w:eastAsia="方正正纤黑简体" w:cs="方正正纤黑简体"/>
          <w:b/>
          <w:bCs/>
          <w:snapToGrid w:val="0"/>
          <w:color w:val="auto"/>
          <w:kern w:val="0"/>
          <w:sz w:val="28"/>
          <w:szCs w:val="28"/>
          <w:lang w:val="en-US" w:eastAsia="en-US" w:bidi="ar-SA"/>
        </w:rPr>
      </w:pPr>
      <w:r>
        <w:rPr>
          <w:rFonts w:hint="eastAsia" w:ascii="方正正纤黑简体" w:hAnsi="方正正纤黑简体" w:eastAsia="方正正纤黑简体" w:cs="方正正纤黑简体"/>
          <w:b/>
          <w:bCs/>
          <w:snapToGrid w:val="0"/>
          <w:color w:val="auto"/>
          <w:kern w:val="0"/>
          <w:sz w:val="28"/>
          <w:szCs w:val="28"/>
          <w:lang w:val="en-US" w:eastAsia="zh-CN" w:bidi="ar-SA"/>
        </w:rPr>
        <w:t>① 评价的</w:t>
      </w:r>
      <w:r>
        <w:rPr>
          <w:rFonts w:hint="eastAsia" w:ascii="方正正纤黑简体" w:hAnsi="方正正纤黑简体" w:eastAsia="方正正纤黑简体" w:cs="方正正纤黑简体"/>
          <w:b/>
          <w:bCs/>
          <w:snapToGrid w:val="0"/>
          <w:color w:val="auto"/>
          <w:kern w:val="0"/>
          <w:sz w:val="28"/>
          <w:szCs w:val="28"/>
          <w:lang w:val="en-US" w:eastAsia="en-US" w:bidi="ar-SA"/>
        </w:rPr>
        <w:t>两条平行路径：</w:t>
      </w:r>
    </w:p>
    <w:p w14:paraId="729474EA">
      <w:pPr>
        <w:keepNext w:val="0"/>
        <w:keepLines w:val="0"/>
        <w:pageBreakBefore w:val="0"/>
        <w:widowControl/>
        <w:numPr>
          <w:ilvl w:val="0"/>
          <w:numId w:val="0"/>
        </w:numPr>
        <w:suppressLineNumbers w:val="0"/>
        <w:wordWrap/>
        <w:overflowPunct/>
        <w:topLinePunct w:val="0"/>
        <w:bidi w:val="0"/>
        <w:spacing w:beforeAutospacing="0" w:afterAutospacing="0" w:line="360" w:lineRule="auto"/>
        <w:ind w:firstLine="560" w:firstLineChars="200"/>
        <w:rPr>
          <w:rFonts w:hint="eastAsia" w:ascii="方正正纤黑简体" w:hAnsi="方正正纤黑简体" w:eastAsia="方正正纤黑简体" w:cs="方正正纤黑简体"/>
          <w:b w:val="0"/>
          <w:bCs w:val="0"/>
          <w:snapToGrid w:val="0"/>
          <w:color w:val="auto"/>
          <w:kern w:val="0"/>
          <w:sz w:val="28"/>
          <w:szCs w:val="28"/>
          <w:lang w:val="en-US" w:eastAsia="zh-CN" w:bidi="ar-SA"/>
        </w:rPr>
      </w:pPr>
      <w:r>
        <w:rPr>
          <w:rFonts w:hint="eastAsia" w:ascii="方正正纤黑简体" w:hAnsi="方正正纤黑简体" w:eastAsia="方正正纤黑简体" w:cs="方正正纤黑简体"/>
          <w:b w:val="0"/>
          <w:bCs w:val="0"/>
          <w:snapToGrid w:val="0"/>
          <w:color w:val="auto"/>
          <w:kern w:val="0"/>
          <w:sz w:val="28"/>
          <w:szCs w:val="28"/>
          <w:lang w:val="en-US" w:eastAsia="zh-CN" w:bidi="ar-SA"/>
        </w:rPr>
        <w:t>A</w:t>
      </w:r>
      <w:r>
        <w:rPr>
          <w:rFonts w:hint="eastAsia" w:ascii="方正正纤黑简体" w:hAnsi="方正正纤黑简体" w:eastAsia="方正正纤黑简体" w:cs="方正正纤黑简体"/>
          <w:b w:val="0"/>
          <w:bCs w:val="0"/>
          <w:snapToGrid w:val="0"/>
          <w:color w:val="auto"/>
          <w:kern w:val="0"/>
          <w:sz w:val="28"/>
          <w:szCs w:val="28"/>
          <w:lang w:val="en-US" w:eastAsia="en-US" w:bidi="ar-SA"/>
        </w:rPr>
        <w:t>路径：针对孕婴</w:t>
      </w:r>
      <w:r>
        <w:rPr>
          <w:rFonts w:hint="eastAsia" w:ascii="方正正纤黑简体" w:hAnsi="方正正纤黑简体" w:eastAsia="方正正纤黑简体" w:cs="方正正纤黑简体"/>
          <w:b w:val="0"/>
          <w:bCs w:val="0"/>
          <w:snapToGrid w:val="0"/>
          <w:color w:val="auto"/>
          <w:kern w:val="0"/>
          <w:sz w:val="28"/>
          <w:szCs w:val="28"/>
          <w:lang w:val="en-US" w:eastAsia="zh-CN" w:bidi="ar-SA"/>
        </w:rPr>
        <w:t>、65岁以上老年人、慢性肾病患者</w:t>
      </w:r>
      <w:r>
        <w:rPr>
          <w:rFonts w:hint="eastAsia" w:ascii="方正正纤黑简体" w:hAnsi="方正正纤黑简体" w:eastAsia="方正正纤黑简体" w:cs="方正正纤黑简体"/>
          <w:b w:val="0"/>
          <w:bCs w:val="0"/>
          <w:snapToGrid w:val="0"/>
          <w:color w:val="auto"/>
          <w:kern w:val="0"/>
          <w:sz w:val="28"/>
          <w:szCs w:val="28"/>
          <w:lang w:val="en-US" w:eastAsia="en-US" w:bidi="ar-SA"/>
        </w:rPr>
        <w:t>等特殊人群产品，安全权重提升至40%</w:t>
      </w:r>
      <w:r>
        <w:rPr>
          <w:rFonts w:hint="eastAsia" w:ascii="方正正纤黑简体" w:hAnsi="方正正纤黑简体" w:eastAsia="方正正纤黑简体" w:cs="方正正纤黑简体"/>
          <w:b w:val="0"/>
          <w:bCs w:val="0"/>
          <w:snapToGrid w:val="0"/>
          <w:color w:val="auto"/>
          <w:kern w:val="0"/>
          <w:sz w:val="28"/>
          <w:szCs w:val="28"/>
          <w:lang w:val="en-US" w:eastAsia="zh-CN" w:bidi="ar-SA"/>
        </w:rPr>
        <w:t>。</w:t>
      </w:r>
    </w:p>
    <w:p w14:paraId="69D41DB3">
      <w:pPr>
        <w:keepNext w:val="0"/>
        <w:keepLines w:val="0"/>
        <w:pageBreakBefore w:val="0"/>
        <w:widowControl/>
        <w:numPr>
          <w:ilvl w:val="0"/>
          <w:numId w:val="0"/>
        </w:numPr>
        <w:suppressLineNumbers w:val="0"/>
        <w:wordWrap/>
        <w:overflowPunct/>
        <w:topLinePunct w:val="0"/>
        <w:bidi w:val="0"/>
        <w:spacing w:beforeAutospacing="0" w:afterAutospacing="0" w:line="360" w:lineRule="auto"/>
        <w:ind w:firstLine="560" w:firstLineChars="200"/>
        <w:rPr>
          <w:rFonts w:hint="eastAsia" w:ascii="方正正纤黑简体" w:hAnsi="方正正纤黑简体" w:eastAsia="方正正纤黑简体" w:cs="方正正纤黑简体"/>
          <w:b w:val="0"/>
          <w:bCs w:val="0"/>
          <w:snapToGrid w:val="0"/>
          <w:color w:val="auto"/>
          <w:kern w:val="0"/>
          <w:sz w:val="28"/>
          <w:szCs w:val="28"/>
          <w:lang w:val="en-US" w:eastAsia="zh-CN" w:bidi="ar-SA"/>
        </w:rPr>
      </w:pPr>
      <w:r>
        <w:rPr>
          <w:rFonts w:hint="eastAsia" w:ascii="方正正纤黑简体" w:hAnsi="方正正纤黑简体" w:eastAsia="方正正纤黑简体" w:cs="方正正纤黑简体"/>
          <w:b w:val="0"/>
          <w:bCs w:val="0"/>
          <w:snapToGrid w:val="0"/>
          <w:color w:val="auto"/>
          <w:kern w:val="0"/>
          <w:sz w:val="28"/>
          <w:szCs w:val="28"/>
          <w:lang w:val="en-US" w:eastAsia="zh-CN" w:bidi="ar-SA"/>
        </w:rPr>
        <w:t>B</w:t>
      </w:r>
      <w:r>
        <w:rPr>
          <w:rFonts w:hint="eastAsia" w:ascii="方正正纤黑简体" w:hAnsi="方正正纤黑简体" w:eastAsia="方正正纤黑简体" w:cs="方正正纤黑简体"/>
          <w:b w:val="0"/>
          <w:bCs w:val="0"/>
          <w:snapToGrid w:val="0"/>
          <w:color w:val="auto"/>
          <w:kern w:val="0"/>
          <w:sz w:val="28"/>
          <w:szCs w:val="28"/>
          <w:lang w:val="en-US" w:eastAsia="en-US" w:bidi="ar-SA"/>
        </w:rPr>
        <w:t>路径：普通产品按标准权重计算</w:t>
      </w:r>
      <w:r>
        <w:rPr>
          <w:rFonts w:hint="eastAsia" w:ascii="方正正纤黑简体" w:hAnsi="方正正纤黑简体" w:eastAsia="方正正纤黑简体" w:cs="方正正纤黑简体"/>
          <w:b w:val="0"/>
          <w:bCs w:val="0"/>
          <w:snapToGrid w:val="0"/>
          <w:color w:val="auto"/>
          <w:kern w:val="0"/>
          <w:sz w:val="28"/>
          <w:szCs w:val="28"/>
          <w:lang w:val="en-US" w:eastAsia="zh-CN" w:bidi="ar-SA"/>
        </w:rPr>
        <w:t>。</w:t>
      </w:r>
    </w:p>
    <w:p w14:paraId="3CEE9695">
      <w:pPr>
        <w:keepNext w:val="0"/>
        <w:keepLines w:val="0"/>
        <w:pageBreakBefore w:val="0"/>
        <w:widowControl/>
        <w:numPr>
          <w:ilvl w:val="0"/>
          <w:numId w:val="0"/>
        </w:numPr>
        <w:suppressLineNumbers w:val="0"/>
        <w:wordWrap/>
        <w:overflowPunct/>
        <w:topLinePunct w:val="0"/>
        <w:bidi w:val="0"/>
        <w:spacing w:beforeAutospacing="0" w:afterAutospacing="0" w:line="360" w:lineRule="auto"/>
        <w:ind w:firstLine="560" w:firstLineChars="200"/>
        <w:rPr>
          <w:rFonts w:hint="eastAsia" w:ascii="方正正纤黑简体" w:hAnsi="方正正纤黑简体" w:eastAsia="方正正纤黑简体" w:cs="方正正纤黑简体"/>
          <w:b w:val="0"/>
          <w:bCs w:val="0"/>
          <w:snapToGrid w:val="0"/>
          <w:color w:val="auto"/>
          <w:kern w:val="0"/>
          <w:sz w:val="28"/>
          <w:szCs w:val="28"/>
          <w:lang w:val="en-US" w:eastAsia="zh-CN" w:bidi="ar-SA"/>
        </w:rPr>
      </w:pPr>
      <w:r>
        <w:rPr>
          <w:rFonts w:hint="eastAsia" w:ascii="方正正纤黑简体" w:hAnsi="方正正纤黑简体" w:eastAsia="方正正纤黑简体" w:cs="方正正纤黑简体"/>
          <w:b w:val="0"/>
          <w:bCs w:val="0"/>
          <w:snapToGrid w:val="0"/>
          <w:color w:val="auto"/>
          <w:kern w:val="0"/>
          <w:sz w:val="28"/>
          <w:szCs w:val="28"/>
          <w:lang w:val="en-US" w:eastAsia="en-US" w:bidi="ar-SA"/>
        </w:rPr>
        <w:t>两条路径最终在节点（生成初始等级）合并</w:t>
      </w:r>
      <w:r>
        <w:rPr>
          <w:rFonts w:hint="eastAsia" w:ascii="方正正纤黑简体" w:hAnsi="方正正纤黑简体" w:eastAsia="方正正纤黑简体" w:cs="方正正纤黑简体"/>
          <w:b w:val="0"/>
          <w:bCs w:val="0"/>
          <w:snapToGrid w:val="0"/>
          <w:color w:val="auto"/>
          <w:kern w:val="0"/>
          <w:sz w:val="28"/>
          <w:szCs w:val="28"/>
          <w:lang w:val="en-US" w:eastAsia="zh-CN" w:bidi="ar-SA"/>
        </w:rPr>
        <w:t>。</w:t>
      </w:r>
    </w:p>
    <w:p w14:paraId="2990EAE9">
      <w:pPr>
        <w:pStyle w:val="9"/>
        <w:keepNext w:val="0"/>
        <w:keepLines w:val="0"/>
        <w:pageBreakBefore w:val="0"/>
        <w:widowControl/>
        <w:suppressLineNumbers w:val="0"/>
        <w:wordWrap/>
        <w:overflowPunct/>
        <w:topLinePunct w:val="0"/>
        <w:bidi w:val="0"/>
        <w:spacing w:before="0" w:beforeAutospacing="0" w:after="0" w:afterAutospacing="0" w:line="360" w:lineRule="auto"/>
        <w:ind w:firstLine="561" w:firstLineChars="200"/>
        <w:rPr>
          <w:rFonts w:hint="eastAsia" w:ascii="方正正纤黑简体" w:hAnsi="方正正纤黑简体" w:eastAsia="方正正纤黑简体" w:cs="方正正纤黑简体"/>
          <w:b/>
          <w:bCs/>
          <w:snapToGrid w:val="0"/>
          <w:color w:val="auto"/>
          <w:kern w:val="0"/>
          <w:sz w:val="28"/>
          <w:szCs w:val="28"/>
          <w:lang w:val="en-US" w:eastAsia="zh-CN" w:bidi="ar-SA"/>
        </w:rPr>
      </w:pPr>
      <w:r>
        <w:rPr>
          <w:rFonts w:hint="eastAsia" w:ascii="方正正纤黑简体" w:hAnsi="方正正纤黑简体" w:eastAsia="方正正纤黑简体" w:cs="方正正纤黑简体"/>
          <w:b/>
          <w:bCs/>
          <w:snapToGrid w:val="0"/>
          <w:color w:val="auto"/>
          <w:kern w:val="0"/>
          <w:sz w:val="28"/>
          <w:szCs w:val="28"/>
          <w:lang w:val="en-US" w:eastAsia="zh-CN" w:bidi="ar-SA"/>
        </w:rPr>
        <w:t>② 关键判定节点：</w:t>
      </w:r>
    </w:p>
    <w:p w14:paraId="6BB26441">
      <w:pPr>
        <w:pStyle w:val="9"/>
        <w:keepNext w:val="0"/>
        <w:keepLines w:val="0"/>
        <w:pageBreakBefore w:val="0"/>
        <w:widowControl/>
        <w:suppressLineNumbers w:val="0"/>
        <w:wordWrap/>
        <w:overflowPunct/>
        <w:topLinePunct w:val="0"/>
        <w:bidi w:val="0"/>
        <w:spacing w:before="0" w:beforeAutospacing="0" w:after="0" w:afterAutospacing="0" w:line="360" w:lineRule="auto"/>
        <w:rPr>
          <w:rFonts w:hint="eastAsia" w:ascii="方正正纤黑简体" w:hAnsi="方正正纤黑简体" w:eastAsia="方正正纤黑简体" w:cs="方正正纤黑简体"/>
          <w:b w:val="0"/>
          <w:bCs w:val="0"/>
          <w:snapToGrid w:val="0"/>
          <w:color w:val="auto"/>
          <w:kern w:val="0"/>
          <w:sz w:val="28"/>
          <w:szCs w:val="28"/>
          <w:lang w:val="en-US" w:eastAsia="zh-CN" w:bidi="ar-SA"/>
        </w:rPr>
      </w:pPr>
      <w:r>
        <w:rPr>
          <w:rFonts w:hint="eastAsia" w:ascii="方正正纤黑简体" w:hAnsi="方正正纤黑简体" w:eastAsia="方正正纤黑简体" w:cs="方正正纤黑简体"/>
          <w:b w:val="0"/>
          <w:bCs w:val="0"/>
          <w:snapToGrid w:val="0"/>
          <w:color w:val="auto"/>
          <w:kern w:val="0"/>
          <w:sz w:val="28"/>
          <w:szCs w:val="28"/>
          <w:lang w:val="en-US" w:eastAsia="zh-CN" w:bidi="ar-SA"/>
        </w:rPr>
        <w:t>​  一票否决项​：出现即终止流程，直接判定不合格。</w:t>
      </w:r>
    </w:p>
    <w:p w14:paraId="2B33AB35">
      <w:pPr>
        <w:pStyle w:val="9"/>
        <w:keepNext w:val="0"/>
        <w:keepLines w:val="0"/>
        <w:pageBreakBefore w:val="0"/>
        <w:widowControl/>
        <w:suppressLineNumbers w:val="0"/>
        <w:wordWrap/>
        <w:overflowPunct/>
        <w:topLinePunct w:val="0"/>
        <w:bidi w:val="0"/>
        <w:spacing w:before="0" w:beforeAutospacing="0" w:after="0" w:afterAutospacing="0" w:line="360" w:lineRule="auto"/>
        <w:rPr>
          <w:rFonts w:hint="eastAsia" w:ascii="方正正纤黑简体" w:hAnsi="方正正纤黑简体" w:eastAsia="方正正纤黑简体" w:cs="方正正纤黑简体"/>
          <w:b w:val="0"/>
          <w:bCs w:val="0"/>
          <w:snapToGrid w:val="0"/>
          <w:color w:val="auto"/>
          <w:kern w:val="0"/>
          <w:sz w:val="28"/>
          <w:szCs w:val="28"/>
          <w:lang w:val="en-US" w:eastAsia="zh-CN" w:bidi="ar-SA"/>
        </w:rPr>
      </w:pPr>
      <w:r>
        <w:rPr>
          <w:rFonts w:hint="eastAsia" w:ascii="方正正纤黑简体" w:hAnsi="方正正纤黑简体" w:eastAsia="方正正纤黑简体" w:cs="方正正纤黑简体"/>
          <w:b w:val="0"/>
          <w:bCs w:val="0"/>
          <w:snapToGrid w:val="0"/>
          <w:color w:val="auto"/>
          <w:kern w:val="0"/>
          <w:sz w:val="28"/>
          <w:szCs w:val="28"/>
          <w:lang w:val="en-US" w:eastAsia="zh-CN" w:bidi="ar-SA"/>
        </w:rPr>
        <w:t>​  边界值处理​：55-60分区间启动专家复核机制。</w:t>
      </w:r>
    </w:p>
    <w:p w14:paraId="616ADEF1">
      <w:pPr>
        <w:pStyle w:val="9"/>
        <w:keepNext w:val="0"/>
        <w:keepLines w:val="0"/>
        <w:pageBreakBefore w:val="0"/>
        <w:widowControl/>
        <w:suppressLineNumbers w:val="0"/>
        <w:wordWrap/>
        <w:overflowPunct/>
        <w:topLinePunct w:val="0"/>
        <w:bidi w:val="0"/>
        <w:spacing w:before="0" w:beforeAutospacing="0" w:after="0" w:afterAutospacing="0" w:line="360" w:lineRule="auto"/>
        <w:rPr>
          <w:rFonts w:hint="eastAsia" w:ascii="方正正纤黑简体" w:hAnsi="方正正纤黑简体" w:eastAsia="方正正纤黑简体" w:cs="方正正纤黑简体"/>
          <w:b w:val="0"/>
          <w:bCs w:val="0"/>
          <w:snapToGrid w:val="0"/>
          <w:color w:val="auto"/>
          <w:kern w:val="0"/>
          <w:sz w:val="28"/>
          <w:szCs w:val="28"/>
          <w:lang w:val="en-US" w:eastAsia="zh-CN" w:bidi="ar-SA"/>
        </w:rPr>
      </w:pPr>
      <w:r>
        <w:rPr>
          <w:rFonts w:hint="eastAsia" w:ascii="方正正纤黑简体" w:hAnsi="方正正纤黑简体" w:eastAsia="方正正纤黑简体" w:cs="方正正纤黑简体"/>
          <w:b w:val="0"/>
          <w:bCs w:val="0"/>
          <w:snapToGrid w:val="0"/>
          <w:color w:val="auto"/>
          <w:kern w:val="0"/>
          <w:sz w:val="28"/>
          <w:szCs w:val="28"/>
          <w:lang w:val="en-US" w:eastAsia="zh-CN" w:bidi="ar-SA"/>
        </w:rPr>
        <w:t>​  特殊人群产品​：自动触发安全权重提升机制。</w:t>
      </w:r>
    </w:p>
    <w:p w14:paraId="59CB6F75">
      <w:pPr>
        <w:pStyle w:val="9"/>
        <w:keepNext w:val="0"/>
        <w:keepLines w:val="0"/>
        <w:pageBreakBefore w:val="0"/>
        <w:widowControl/>
        <w:suppressLineNumbers w:val="0"/>
        <w:wordWrap/>
        <w:overflowPunct/>
        <w:topLinePunct w:val="0"/>
        <w:bidi w:val="0"/>
        <w:spacing w:before="0" w:beforeAutospacing="0" w:after="0" w:afterAutospacing="0" w:line="360" w:lineRule="auto"/>
        <w:rPr>
          <w:rFonts w:hint="default" w:ascii="方正正纤黑简体" w:hAnsi="方正正纤黑简体" w:eastAsia="方正正纤黑简体" w:cs="方正正纤黑简体"/>
          <w:b w:val="0"/>
          <w:bCs w:val="0"/>
          <w:snapToGrid w:val="0"/>
          <w:color w:val="auto"/>
          <w:kern w:val="0"/>
          <w:sz w:val="28"/>
          <w:szCs w:val="28"/>
          <w:lang w:val="en-US" w:eastAsia="zh-CN" w:bidi="ar-SA"/>
        </w:rPr>
      </w:pPr>
      <w:r>
        <w:rPr>
          <w:rFonts w:hint="eastAsia" w:ascii="方正正纤黑简体" w:hAnsi="方正正纤黑简体" w:eastAsia="方正正纤黑简体" w:cs="方正正纤黑简体"/>
          <w:b w:val="0"/>
          <w:bCs w:val="0"/>
          <w:snapToGrid w:val="0"/>
          <w:color w:val="auto"/>
          <w:kern w:val="0"/>
          <w:sz w:val="28"/>
          <w:szCs w:val="28"/>
          <w:lang w:val="en-US" w:eastAsia="zh-CN" w:bidi="ar-SA"/>
        </w:rPr>
        <w:t xml:space="preserve">    简易程序：年产值≤500万元的企业，可申请简易评价程序。</w:t>
      </w:r>
    </w:p>
    <w:p w14:paraId="4160772A">
      <w:pPr>
        <w:pStyle w:val="9"/>
        <w:keepNext w:val="0"/>
        <w:keepLines w:val="0"/>
        <w:pageBreakBefore w:val="0"/>
        <w:widowControl/>
        <w:suppressLineNumbers w:val="0"/>
        <w:wordWrap/>
        <w:overflowPunct/>
        <w:topLinePunct w:val="0"/>
        <w:bidi w:val="0"/>
        <w:spacing w:before="0" w:beforeAutospacing="0" w:after="0" w:afterAutospacing="0" w:line="360" w:lineRule="auto"/>
        <w:ind w:firstLine="561" w:firstLineChars="200"/>
        <w:rPr>
          <w:rFonts w:hint="eastAsia" w:ascii="方正正纤黑简体" w:hAnsi="方正正纤黑简体" w:eastAsia="方正正纤黑简体" w:cs="方正正纤黑简体"/>
          <w:b/>
          <w:bCs/>
          <w:snapToGrid w:val="0"/>
          <w:color w:val="auto"/>
          <w:kern w:val="0"/>
          <w:sz w:val="28"/>
          <w:szCs w:val="28"/>
          <w:lang w:val="en-US" w:eastAsia="zh-CN" w:bidi="ar-SA"/>
        </w:rPr>
      </w:pPr>
      <w:r>
        <w:rPr>
          <w:rFonts w:hint="eastAsia" w:ascii="方正正纤黑简体" w:hAnsi="方正正纤黑简体" w:eastAsia="方正正纤黑简体" w:cs="方正正纤黑简体"/>
          <w:b/>
          <w:bCs/>
          <w:snapToGrid w:val="0"/>
          <w:color w:val="auto"/>
          <w:kern w:val="0"/>
          <w:sz w:val="28"/>
          <w:szCs w:val="28"/>
          <w:lang w:val="en-US" w:eastAsia="zh-CN" w:bidi="ar-SA"/>
        </w:rPr>
        <w:t>③ 结果输出：</w:t>
      </w:r>
    </w:p>
    <w:p w14:paraId="07280A4F">
      <w:pPr>
        <w:pStyle w:val="9"/>
        <w:keepNext w:val="0"/>
        <w:keepLines w:val="0"/>
        <w:pageBreakBefore w:val="0"/>
        <w:widowControl/>
        <w:suppressLineNumbers w:val="0"/>
        <w:wordWrap/>
        <w:overflowPunct/>
        <w:topLinePunct w:val="0"/>
        <w:bidi w:val="0"/>
        <w:spacing w:before="0" w:beforeAutospacing="0" w:after="0" w:afterAutospacing="0" w:line="360" w:lineRule="auto"/>
        <w:ind w:firstLine="560" w:firstLineChars="200"/>
        <w:rPr>
          <w:rFonts w:hint="eastAsia" w:ascii="方正正纤黑简体" w:hAnsi="方正正纤黑简体" w:eastAsia="方正正纤黑简体" w:cs="方正正纤黑简体"/>
          <w:b w:val="0"/>
          <w:bCs w:val="0"/>
          <w:snapToGrid w:val="0"/>
          <w:color w:val="auto"/>
          <w:kern w:val="0"/>
          <w:sz w:val="28"/>
          <w:szCs w:val="28"/>
          <w:lang w:val="en-US" w:eastAsia="zh-CN" w:bidi="ar-SA"/>
        </w:rPr>
      </w:pPr>
      <w:r>
        <w:rPr>
          <w:rFonts w:hint="eastAsia" w:ascii="方正正纤黑简体" w:hAnsi="方正正纤黑简体" w:eastAsia="方正正纤黑简体" w:cs="方正正纤黑简体"/>
          <w:b w:val="0"/>
          <w:bCs w:val="0"/>
          <w:snapToGrid w:val="0"/>
          <w:color w:val="auto"/>
          <w:kern w:val="0"/>
          <w:sz w:val="28"/>
          <w:szCs w:val="28"/>
          <w:lang w:val="en-US" w:eastAsia="zh-CN" w:bidi="ar-SA"/>
        </w:rPr>
        <w:t>优秀（90-100分）：绿色通道快速输出。</w:t>
      </w:r>
    </w:p>
    <w:p w14:paraId="68117F53">
      <w:pPr>
        <w:pStyle w:val="9"/>
        <w:keepNext w:val="0"/>
        <w:keepLines w:val="0"/>
        <w:pageBreakBefore w:val="0"/>
        <w:widowControl/>
        <w:suppressLineNumbers w:val="0"/>
        <w:wordWrap/>
        <w:overflowPunct/>
        <w:topLinePunct w:val="0"/>
        <w:bidi w:val="0"/>
        <w:spacing w:before="0" w:beforeAutospacing="0" w:after="0" w:afterAutospacing="0" w:line="360" w:lineRule="auto"/>
        <w:ind w:firstLine="560" w:firstLineChars="200"/>
        <w:rPr>
          <w:rFonts w:hint="eastAsia" w:ascii="方正正纤黑简体" w:hAnsi="方正正纤黑简体" w:eastAsia="方正正纤黑简体" w:cs="方正正纤黑简体"/>
          <w:b w:val="0"/>
          <w:bCs w:val="0"/>
          <w:snapToGrid w:val="0"/>
          <w:color w:val="auto"/>
          <w:kern w:val="0"/>
          <w:sz w:val="28"/>
          <w:szCs w:val="28"/>
          <w:lang w:val="en-US" w:eastAsia="zh-CN" w:bidi="ar-SA"/>
        </w:rPr>
      </w:pPr>
      <w:r>
        <w:rPr>
          <w:rFonts w:hint="eastAsia" w:ascii="方正正纤黑简体" w:hAnsi="方正正纤黑简体" w:eastAsia="方正正纤黑简体" w:cs="方正正纤黑简体"/>
          <w:b w:val="0"/>
          <w:bCs w:val="0"/>
          <w:snapToGrid w:val="0"/>
          <w:color w:val="auto"/>
          <w:kern w:val="0"/>
          <w:sz w:val="28"/>
          <w:szCs w:val="28"/>
          <w:lang w:val="en-US" w:eastAsia="zh-CN" w:bidi="ar-SA"/>
        </w:rPr>
        <w:t>合格及以上结果：公示7个工作日。</w:t>
      </w:r>
    </w:p>
    <w:p w14:paraId="112BA011">
      <w:pPr>
        <w:pStyle w:val="9"/>
        <w:keepNext w:val="0"/>
        <w:keepLines w:val="0"/>
        <w:pageBreakBefore w:val="0"/>
        <w:widowControl/>
        <w:suppressLineNumbers w:val="0"/>
        <w:wordWrap/>
        <w:overflowPunct/>
        <w:topLinePunct w:val="0"/>
        <w:bidi w:val="0"/>
        <w:spacing w:before="0" w:beforeAutospacing="0" w:after="0" w:afterAutospacing="0" w:line="360" w:lineRule="auto"/>
        <w:ind w:firstLine="560" w:firstLineChars="200"/>
        <w:rPr>
          <w:rFonts w:hint="eastAsia" w:ascii="方正正纤黑简体" w:hAnsi="方正正纤黑简体" w:eastAsia="方正正纤黑简体" w:cs="方正正纤黑简体"/>
          <w:b w:val="0"/>
          <w:bCs w:val="0"/>
          <w:snapToGrid w:val="0"/>
          <w:color w:val="auto"/>
          <w:kern w:val="0"/>
          <w:sz w:val="28"/>
          <w:szCs w:val="28"/>
          <w:lang w:val="en-US" w:eastAsia="zh-CN" w:bidi="ar-SA"/>
        </w:rPr>
      </w:pPr>
      <w:r>
        <w:rPr>
          <w:rFonts w:hint="eastAsia" w:ascii="方正正纤黑简体" w:hAnsi="方正正纤黑简体" w:eastAsia="方正正纤黑简体" w:cs="方正正纤黑简体"/>
          <w:b w:val="0"/>
          <w:bCs w:val="0"/>
          <w:snapToGrid w:val="0"/>
          <w:color w:val="auto"/>
          <w:kern w:val="0"/>
          <w:sz w:val="28"/>
          <w:szCs w:val="28"/>
          <w:lang w:val="en-US" w:eastAsia="zh-CN" w:bidi="ar-SA"/>
        </w:rPr>
        <w:t>不合格结果：需提供详细检测报告。</w:t>
      </w:r>
    </w:p>
    <w:p w14:paraId="4B056A64">
      <w:pPr>
        <w:pStyle w:val="9"/>
        <w:keepNext w:val="0"/>
        <w:keepLines w:val="0"/>
        <w:pageBreakBefore w:val="0"/>
        <w:widowControl/>
        <w:suppressLineNumbers w:val="0"/>
        <w:wordWrap/>
        <w:overflowPunct/>
        <w:topLinePunct w:val="0"/>
        <w:bidi w:val="0"/>
        <w:spacing w:before="0" w:beforeAutospacing="0" w:after="0" w:afterAutospacing="0" w:line="360" w:lineRule="auto"/>
        <w:ind w:firstLine="560" w:firstLineChars="200"/>
        <w:rPr>
          <w:rFonts w:hint="default" w:ascii="方正正纤黑简体" w:hAnsi="方正正纤黑简体" w:eastAsia="方正正纤黑简体" w:cs="方正正纤黑简体"/>
          <w:b w:val="0"/>
          <w:bCs w:val="0"/>
          <w:snapToGrid w:val="0"/>
          <w:color w:val="auto"/>
          <w:kern w:val="0"/>
          <w:sz w:val="28"/>
          <w:szCs w:val="28"/>
          <w:lang w:val="en-US" w:eastAsia="zh-CN" w:bidi="ar-SA"/>
        </w:rPr>
      </w:pPr>
    </w:p>
    <w:p w14:paraId="51D21349">
      <w:pPr>
        <w:pStyle w:val="5"/>
        <w:keepNext w:val="0"/>
        <w:keepLines w:val="0"/>
        <w:pageBreakBefore w:val="0"/>
        <w:numPr>
          <w:ilvl w:val="0"/>
          <w:numId w:val="0"/>
        </w:numPr>
        <w:wordWrap/>
        <w:overflowPunct/>
        <w:topLinePunct w:val="0"/>
        <w:bidi w:val="0"/>
        <w:spacing w:beforeAutospacing="0" w:afterAutospacing="0" w:line="360" w:lineRule="auto"/>
        <w:outlineLvl w:val="0"/>
        <w:rPr>
          <w:rFonts w:hint="eastAsia" w:ascii="方正正纤黑简体" w:hAnsi="方正正纤黑简体" w:eastAsia="方正正纤黑简体" w:cs="微软雅黑 Light"/>
          <w:sz w:val="28"/>
          <w:szCs w:val="28"/>
        </w:rPr>
      </w:pPr>
      <w:r>
        <w:rPr>
          <w:rFonts w:hint="eastAsia" w:ascii="方正正纤黑简体" w:hAnsi="方正正纤黑简体" w:eastAsia="方正正纤黑简体" w:cs="微软雅黑 Light"/>
          <w:b/>
          <w:bCs/>
          <w:spacing w:val="-3"/>
          <w:sz w:val="28"/>
          <w:szCs w:val="28"/>
          <w:lang w:val="en-US" w:eastAsia="zh-CN"/>
        </w:rPr>
        <w:t>7  评价活动的组织实施</w:t>
      </w:r>
      <w:bookmarkStart w:id="3" w:name="bookmark8"/>
      <w:bookmarkEnd w:id="3"/>
    </w:p>
    <w:p w14:paraId="C53AFBA0">
      <w:pPr>
        <w:pStyle w:val="5"/>
        <w:keepNext w:val="0"/>
        <w:keepLines w:val="0"/>
        <w:pageBreakBefore w:val="0"/>
        <w:wordWrap/>
        <w:overflowPunct/>
        <w:topLinePunct w:val="0"/>
        <w:bidi w:val="0"/>
        <w:spacing w:beforeAutospacing="0" w:afterAutospacing="0" w:line="360" w:lineRule="auto"/>
        <w:ind w:firstLineChars="200"/>
        <w:rPr>
          <w:rFonts w:hint="default" w:ascii="方正正纤黑简体" w:hAnsi="方正正纤黑简体" w:eastAsia="方正正纤黑简体" w:cs="微软雅黑 Light"/>
          <w:sz w:val="28"/>
          <w:szCs w:val="28"/>
          <w:lang w:val="en-US"/>
        </w:rPr>
      </w:pPr>
      <w:r>
        <w:rPr>
          <w:rFonts w:hint="default" w:ascii="方正正纤黑简体" w:hAnsi="方正正纤黑简体" w:eastAsia="方正正纤黑简体" w:cs="微软雅黑 Light"/>
          <w:sz w:val="28"/>
          <w:szCs w:val="28"/>
          <w:lang w:val="en-US"/>
        </w:rPr>
        <w:t>7.1 组织架构</w:t>
      </w:r>
    </w:p>
    <w:p w14:paraId="E3609EED">
      <w:pPr>
        <w:pStyle w:val="5"/>
        <w:keepNext w:val="0"/>
        <w:keepLines w:val="0"/>
        <w:pageBreakBefore w:val="0"/>
        <w:wordWrap/>
        <w:overflowPunct/>
        <w:topLinePunct w:val="0"/>
        <w:bidi w:val="0"/>
        <w:spacing w:beforeAutospacing="0" w:afterAutospacing="0" w:line="360" w:lineRule="auto"/>
        <w:ind w:firstLineChars="200"/>
        <w:rPr>
          <w:rFonts w:hint="default" w:ascii="方正正纤黑简体" w:hAnsi="方正正纤黑简体" w:eastAsia="方正正纤黑简体" w:cs="微软雅黑 Light"/>
          <w:sz w:val="28"/>
          <w:szCs w:val="28"/>
          <w:lang w:val="en-US"/>
        </w:rPr>
      </w:pPr>
      <w:r>
        <w:rPr>
          <w:rFonts w:hint="default" w:ascii="方正正纤黑简体" w:hAnsi="方正正纤黑简体" w:eastAsia="方正正纤黑简体" w:cs="微软雅黑 Light"/>
          <w:sz w:val="28"/>
          <w:szCs w:val="28"/>
          <w:lang w:val="en-US"/>
        </w:rPr>
        <w:t>7.1</w:t>
      </w:r>
      <w:r>
        <w:rPr>
          <w:rFonts w:hint="eastAsia" w:ascii="方正正纤黑简体" w:hAnsi="方正正纤黑简体" w:eastAsia="方正正纤黑简体" w:cs="微软雅黑 Light"/>
          <w:sz w:val="28"/>
          <w:szCs w:val="28"/>
          <w:lang w:val="en-US" w:eastAsia="zh-CN"/>
        </w:rPr>
        <w:t>.</w:t>
      </w:r>
      <w:r>
        <w:rPr>
          <w:rFonts w:hint="default" w:ascii="方正正纤黑简体" w:hAnsi="方正正纤黑简体" w:eastAsia="方正正纤黑简体" w:cs="微软雅黑 Light"/>
          <w:sz w:val="28"/>
          <w:szCs w:val="28"/>
          <w:lang w:val="en-US"/>
        </w:rPr>
        <w:t>1 牵头单位：</w:t>
      </w:r>
      <w:r>
        <w:rPr>
          <w:rFonts w:hint="eastAsia" w:ascii="方正正纤黑简体" w:hAnsi="方正正纤黑简体" w:eastAsia="方正正纤黑简体" w:cs="微软雅黑 Light"/>
          <w:sz w:val="28"/>
          <w:szCs w:val="28"/>
          <w:lang w:val="en-US" w:eastAsia="zh-CN"/>
        </w:rPr>
        <w:t>中国民族卫生</w:t>
      </w:r>
      <w:r>
        <w:rPr>
          <w:rFonts w:hint="default" w:ascii="方正正纤黑简体" w:hAnsi="方正正纤黑简体" w:eastAsia="方正正纤黑简体" w:cs="微软雅黑 Light"/>
          <w:sz w:val="28"/>
          <w:szCs w:val="28"/>
          <w:lang w:val="en-US"/>
        </w:rPr>
        <w:t>协会，负责统筹计划、审批方案、发布结果；</w:t>
      </w:r>
    </w:p>
    <w:p w14:paraId="6963EAAC">
      <w:pPr>
        <w:pStyle w:val="5"/>
        <w:keepNext w:val="0"/>
        <w:keepLines w:val="0"/>
        <w:pageBreakBefore w:val="0"/>
        <w:wordWrap/>
        <w:overflowPunct/>
        <w:topLinePunct w:val="0"/>
        <w:bidi w:val="0"/>
        <w:spacing w:beforeAutospacing="0" w:afterAutospacing="0" w:line="360" w:lineRule="auto"/>
        <w:rPr>
          <w:rFonts w:hint="default" w:ascii="方正正纤黑简体" w:hAnsi="方正正纤黑简体" w:eastAsia="方正正纤黑简体" w:cs="微软雅黑 Light"/>
          <w:sz w:val="28"/>
          <w:szCs w:val="28"/>
          <w:lang w:val="en-US"/>
        </w:rPr>
      </w:pPr>
      <w:r>
        <w:rPr>
          <w:rFonts w:hint="default" w:ascii="方正正纤黑简体" w:hAnsi="方正正纤黑简体" w:eastAsia="方正正纤黑简体" w:cs="微软雅黑 Light"/>
          <w:sz w:val="28"/>
          <w:szCs w:val="28"/>
          <w:lang w:val="en-US"/>
        </w:rPr>
        <w:t>​</w:t>
      </w:r>
      <w:r>
        <w:rPr>
          <w:rFonts w:hint="eastAsia" w:ascii="方正正纤黑简体" w:hAnsi="方正正纤黑简体" w:eastAsia="方正正纤黑简体" w:cs="微软雅黑 Light"/>
          <w:sz w:val="28"/>
          <w:szCs w:val="28"/>
          <w:lang w:val="en-US" w:eastAsia="zh-CN"/>
        </w:rPr>
        <w:t xml:space="preserve">  </w:t>
      </w:r>
      <w:r>
        <w:rPr>
          <w:rFonts w:hint="default" w:ascii="方正正纤黑简体" w:hAnsi="方正正纤黑简体" w:eastAsia="方正正纤黑简体" w:cs="微软雅黑 Light"/>
          <w:sz w:val="28"/>
          <w:szCs w:val="28"/>
          <w:lang w:val="en-US" w:eastAsia="zh-CN"/>
        </w:rPr>
        <w:t>7.1</w:t>
      </w:r>
      <w:r>
        <w:rPr>
          <w:rFonts w:hint="eastAsia" w:ascii="方正正纤黑简体" w:hAnsi="方正正纤黑简体" w:eastAsia="方正正纤黑简体" w:cs="微软雅黑 Light"/>
          <w:sz w:val="28"/>
          <w:szCs w:val="28"/>
          <w:lang w:val="en-US" w:eastAsia="zh-CN"/>
        </w:rPr>
        <w:t>.</w:t>
      </w:r>
      <w:r>
        <w:rPr>
          <w:rFonts w:hint="default" w:ascii="方正正纤黑简体" w:hAnsi="方正正纤黑简体" w:eastAsia="方正正纤黑简体" w:cs="微软雅黑 Light"/>
          <w:sz w:val="28"/>
          <w:szCs w:val="28"/>
          <w:lang w:val="en-US" w:eastAsia="zh-CN"/>
        </w:rPr>
        <w:t xml:space="preserve">2 </w:t>
      </w:r>
      <w:r>
        <w:rPr>
          <w:rFonts w:hint="default" w:ascii="方正正纤黑简体" w:hAnsi="方正正纤黑简体" w:eastAsia="方正正纤黑简体" w:cs="微软雅黑 Light"/>
          <w:sz w:val="28"/>
          <w:szCs w:val="28"/>
          <w:lang w:val="en-US"/>
        </w:rPr>
        <w:t>专家委员会：由中医</w:t>
      </w:r>
      <w:r>
        <w:rPr>
          <w:rFonts w:hint="eastAsia" w:ascii="方正正纤黑简体" w:hAnsi="方正正纤黑简体" w:eastAsia="方正正纤黑简体" w:cs="微软雅黑 Light"/>
          <w:sz w:val="28"/>
          <w:szCs w:val="28"/>
          <w:lang w:val="en-US" w:eastAsia="zh-CN"/>
        </w:rPr>
        <w:t>药学</w:t>
      </w:r>
      <w:r>
        <w:rPr>
          <w:rFonts w:hint="default" w:ascii="方正正纤黑简体" w:hAnsi="方正正纤黑简体" w:eastAsia="方正正纤黑简体" w:cs="微软雅黑 Light"/>
          <w:sz w:val="28"/>
          <w:szCs w:val="28"/>
          <w:lang w:val="en-US"/>
        </w:rPr>
        <w:t>、食品</w:t>
      </w:r>
      <w:r>
        <w:rPr>
          <w:rFonts w:hint="eastAsia" w:ascii="方正正纤黑简体" w:hAnsi="方正正纤黑简体" w:eastAsia="方正正纤黑简体" w:cs="微软雅黑 Light"/>
          <w:sz w:val="28"/>
          <w:szCs w:val="28"/>
          <w:lang w:val="en-US" w:eastAsia="zh-CN"/>
        </w:rPr>
        <w:t>科学</w:t>
      </w:r>
      <w:r>
        <w:rPr>
          <w:rFonts w:hint="default" w:ascii="方正正纤黑简体" w:hAnsi="方正正纤黑简体" w:eastAsia="方正正纤黑简体" w:cs="微软雅黑 Light"/>
          <w:sz w:val="28"/>
          <w:szCs w:val="28"/>
          <w:lang w:val="en-US"/>
        </w:rPr>
        <w:t>、营养学</w:t>
      </w:r>
      <w:r>
        <w:rPr>
          <w:rFonts w:hint="eastAsia" w:ascii="方正正纤黑简体" w:hAnsi="方正正纤黑简体" w:eastAsia="方正正纤黑简体" w:cs="微软雅黑 Light"/>
          <w:sz w:val="28"/>
          <w:szCs w:val="28"/>
          <w:lang w:val="en-US" w:eastAsia="zh-CN"/>
        </w:rPr>
        <w:t>、烹调学</w:t>
      </w:r>
      <w:r>
        <w:rPr>
          <w:rFonts w:hint="default" w:ascii="方正正纤黑简体" w:hAnsi="方正正纤黑简体" w:eastAsia="方正正纤黑简体" w:cs="微软雅黑 Light"/>
          <w:sz w:val="28"/>
          <w:szCs w:val="28"/>
          <w:lang w:val="en-US"/>
        </w:rPr>
        <w:t>等领域专家组成，负责技术审定与争议解决；</w:t>
      </w:r>
    </w:p>
    <w:p w14:paraId="AA7A39AB">
      <w:pPr>
        <w:pStyle w:val="5"/>
        <w:keepNext w:val="0"/>
        <w:keepLines w:val="0"/>
        <w:pageBreakBefore w:val="0"/>
        <w:wordWrap/>
        <w:overflowPunct/>
        <w:topLinePunct w:val="0"/>
        <w:bidi w:val="0"/>
        <w:spacing w:beforeAutospacing="0" w:afterAutospacing="0" w:line="360" w:lineRule="auto"/>
        <w:ind w:firstLine="560" w:firstLineChars="200"/>
        <w:jc w:val="both"/>
        <w:rPr>
          <w:rFonts w:hint="default" w:ascii="方正正纤黑简体" w:hAnsi="方正正纤黑简体" w:eastAsia="方正正纤黑简体" w:cs="微软雅黑 Light"/>
          <w:sz w:val="28"/>
          <w:szCs w:val="28"/>
          <w:lang w:val="en-US"/>
        </w:rPr>
      </w:pPr>
      <w:r>
        <w:rPr>
          <w:rFonts w:hint="default" w:ascii="方正正纤黑简体" w:hAnsi="方正正纤黑简体" w:eastAsia="方正正纤黑简体" w:cs="微软雅黑 Light"/>
          <w:sz w:val="28"/>
          <w:szCs w:val="28"/>
          <w:lang w:val="en-US" w:eastAsia="zh-CN"/>
        </w:rPr>
        <w:t>7.1</w:t>
      </w:r>
      <w:r>
        <w:rPr>
          <w:rFonts w:hint="eastAsia" w:ascii="方正正纤黑简体" w:hAnsi="方正正纤黑简体" w:eastAsia="方正正纤黑简体" w:cs="微软雅黑 Light"/>
          <w:sz w:val="28"/>
          <w:szCs w:val="28"/>
          <w:lang w:val="en-US" w:eastAsia="zh-CN"/>
        </w:rPr>
        <w:t>.</w:t>
      </w:r>
      <w:r>
        <w:rPr>
          <w:rFonts w:hint="default" w:ascii="方正正纤黑简体" w:hAnsi="方正正纤黑简体" w:eastAsia="方正正纤黑简体" w:cs="微软雅黑 Light"/>
          <w:sz w:val="28"/>
          <w:szCs w:val="28"/>
          <w:lang w:val="en-US" w:eastAsia="zh-CN"/>
        </w:rPr>
        <w:t xml:space="preserve">3 </w:t>
      </w:r>
      <w:r>
        <w:rPr>
          <w:rFonts w:hint="default" w:ascii="方正正纤黑简体" w:hAnsi="方正正纤黑简体" w:eastAsia="方正正纤黑简体" w:cs="微软雅黑 Light"/>
          <w:sz w:val="28"/>
          <w:szCs w:val="28"/>
          <w:lang w:val="en-US"/>
        </w:rPr>
        <w:t>执行</w:t>
      </w:r>
      <w:r>
        <w:rPr>
          <w:rFonts w:hint="eastAsia" w:ascii="方正正纤黑简体" w:hAnsi="方正正纤黑简体" w:eastAsia="方正正纤黑简体" w:cs="微软雅黑 Light"/>
          <w:sz w:val="28"/>
          <w:szCs w:val="28"/>
          <w:lang w:val="en-US" w:eastAsia="zh-CN"/>
        </w:rPr>
        <w:t>委员会</w:t>
      </w:r>
      <w:r>
        <w:rPr>
          <w:rFonts w:hint="default" w:ascii="方正正纤黑简体" w:hAnsi="方正正纤黑简体" w:eastAsia="方正正纤黑简体" w:cs="微软雅黑 Light"/>
          <w:sz w:val="28"/>
          <w:szCs w:val="28"/>
          <w:lang w:val="en-US"/>
        </w:rPr>
        <w:t>：</w:t>
      </w:r>
      <w:r>
        <w:rPr>
          <w:rFonts w:hint="eastAsia" w:ascii="方正正纤黑简体" w:hAnsi="方正正纤黑简体" w:eastAsia="方正正纤黑简体" w:cs="微软雅黑 Light"/>
          <w:sz w:val="28"/>
          <w:szCs w:val="28"/>
          <w:lang w:val="en-US" w:eastAsia="zh-CN"/>
        </w:rPr>
        <w:t>授权第三方“药膳食品评价标准执委会”，组织</w:t>
      </w:r>
      <w:r>
        <w:rPr>
          <w:rFonts w:hint="default" w:ascii="方正正纤黑简体" w:hAnsi="方正正纤黑简体" w:eastAsia="方正正纤黑简体" w:cs="微软雅黑 Light"/>
          <w:sz w:val="28"/>
          <w:szCs w:val="28"/>
          <w:lang w:val="en-US"/>
        </w:rPr>
        <w:t>含现场核查员、检测员、数据分析师，负责抽样、检测、初步评分</w:t>
      </w:r>
      <w:r>
        <w:rPr>
          <w:rFonts w:hint="eastAsia" w:ascii="方正正纤黑简体" w:hAnsi="方正正纤黑简体" w:eastAsia="方正正纤黑简体" w:cs="微软雅黑 Light"/>
          <w:sz w:val="28"/>
          <w:szCs w:val="28"/>
          <w:lang w:val="en-US" w:eastAsia="zh-CN"/>
        </w:rPr>
        <w:t>等工作</w:t>
      </w:r>
      <w:r>
        <w:rPr>
          <w:rFonts w:hint="default" w:ascii="方正正纤黑简体" w:hAnsi="方正正纤黑简体" w:eastAsia="方正正纤黑简体" w:cs="微软雅黑 Light"/>
          <w:sz w:val="28"/>
          <w:szCs w:val="28"/>
          <w:lang w:val="en-US"/>
        </w:rPr>
        <w:t>；</w:t>
      </w:r>
    </w:p>
    <w:p w14:paraId="4731060D">
      <w:pPr>
        <w:pStyle w:val="5"/>
        <w:keepNext w:val="0"/>
        <w:keepLines w:val="0"/>
        <w:pageBreakBefore w:val="0"/>
        <w:wordWrap/>
        <w:overflowPunct/>
        <w:topLinePunct w:val="0"/>
        <w:bidi w:val="0"/>
        <w:spacing w:beforeAutospacing="0" w:afterAutospacing="0" w:line="360" w:lineRule="auto"/>
        <w:rPr>
          <w:rFonts w:hint="default" w:ascii="方正正纤黑简体" w:hAnsi="方正正纤黑简体" w:eastAsia="方正正纤黑简体" w:cs="微软雅黑 Light"/>
          <w:sz w:val="28"/>
          <w:szCs w:val="28"/>
          <w:lang w:val="en-US"/>
        </w:rPr>
      </w:pPr>
      <w:r>
        <w:rPr>
          <w:rFonts w:hint="default" w:ascii="方正正纤黑简体" w:hAnsi="方正正纤黑简体" w:eastAsia="方正正纤黑简体" w:cs="微软雅黑 Light"/>
          <w:sz w:val="28"/>
          <w:szCs w:val="28"/>
          <w:lang w:val="en-US"/>
        </w:rPr>
        <w:t>​  7.1</w:t>
      </w:r>
      <w:r>
        <w:rPr>
          <w:rFonts w:hint="eastAsia" w:ascii="方正正纤黑简体" w:hAnsi="方正正纤黑简体" w:eastAsia="方正正纤黑简体" w:cs="微软雅黑 Light"/>
          <w:sz w:val="28"/>
          <w:szCs w:val="28"/>
          <w:lang w:val="en-US" w:eastAsia="zh-CN"/>
        </w:rPr>
        <w:t>.</w:t>
      </w:r>
      <w:r>
        <w:rPr>
          <w:rFonts w:hint="default" w:ascii="方正正纤黑简体" w:hAnsi="方正正纤黑简体" w:eastAsia="方正正纤黑简体" w:cs="微软雅黑 Light"/>
          <w:sz w:val="28"/>
          <w:szCs w:val="28"/>
          <w:lang w:val="en-US"/>
        </w:rPr>
        <w:t>4 监督机构：</w:t>
      </w:r>
      <w:r>
        <w:rPr>
          <w:rFonts w:hint="eastAsia" w:ascii="方正正纤黑简体" w:hAnsi="方正正纤黑简体" w:eastAsia="方正正纤黑简体" w:cs="微软雅黑 Light"/>
          <w:sz w:val="28"/>
          <w:szCs w:val="28"/>
          <w:lang w:val="en-US" w:eastAsia="zh-CN"/>
        </w:rPr>
        <w:t>中国民族卫生协会上级主管单位</w:t>
      </w:r>
      <w:r>
        <w:rPr>
          <w:rFonts w:hint="default" w:ascii="方正正纤黑简体" w:hAnsi="方正正纤黑简体" w:eastAsia="方正正纤黑简体" w:cs="微软雅黑 Light"/>
          <w:sz w:val="28"/>
          <w:szCs w:val="28"/>
          <w:lang w:val="en-US"/>
        </w:rPr>
        <w:t>或</w:t>
      </w:r>
      <w:r>
        <w:rPr>
          <w:rFonts w:hint="eastAsia" w:ascii="方正正纤黑简体" w:hAnsi="方正正纤黑简体" w:eastAsia="方正正纤黑简体" w:cs="微软雅黑 Light"/>
          <w:sz w:val="28"/>
          <w:szCs w:val="28"/>
          <w:lang w:val="en-US" w:eastAsia="zh-CN"/>
        </w:rPr>
        <w:t>国家</w:t>
      </w:r>
      <w:r>
        <w:rPr>
          <w:rFonts w:hint="default" w:ascii="方正正纤黑简体" w:hAnsi="方正正纤黑简体" w:eastAsia="方正正纤黑简体" w:cs="微软雅黑 Light"/>
          <w:sz w:val="28"/>
          <w:szCs w:val="28"/>
          <w:lang w:val="en-US"/>
        </w:rPr>
        <w:t>市场监管部门，监督流程合规性。</w:t>
      </w:r>
    </w:p>
    <w:p w14:paraId="C0441BB0">
      <w:pPr>
        <w:pStyle w:val="5"/>
        <w:keepNext w:val="0"/>
        <w:keepLines w:val="0"/>
        <w:pageBreakBefore w:val="0"/>
        <w:wordWrap/>
        <w:overflowPunct/>
        <w:topLinePunct w:val="0"/>
        <w:bidi w:val="0"/>
        <w:spacing w:beforeAutospacing="0" w:afterAutospacing="0" w:line="360" w:lineRule="auto"/>
        <w:ind w:firstLineChars="200"/>
        <w:rPr>
          <w:rFonts w:hint="default" w:ascii="方正正纤黑简体" w:hAnsi="方正正纤黑简体" w:eastAsia="方正正纤黑简体" w:cs="微软雅黑 Light"/>
          <w:sz w:val="28"/>
          <w:szCs w:val="28"/>
          <w:lang w:val="en-US"/>
        </w:rPr>
      </w:pPr>
      <w:r>
        <w:rPr>
          <w:rFonts w:hint="default" w:ascii="方正正纤黑简体" w:hAnsi="方正正纤黑简体" w:eastAsia="方正正纤黑简体" w:cs="微软雅黑 Light"/>
          <w:sz w:val="28"/>
          <w:szCs w:val="28"/>
          <w:lang w:val="en-US"/>
        </w:rPr>
        <w:t>7.2 实施流程</w:t>
      </w:r>
    </w:p>
    <w:p w14:paraId="C98A7FA5">
      <w:pPr>
        <w:pStyle w:val="5"/>
        <w:keepNext w:val="0"/>
        <w:keepLines w:val="0"/>
        <w:pageBreakBefore w:val="0"/>
        <w:wordWrap/>
        <w:overflowPunct/>
        <w:topLinePunct w:val="0"/>
        <w:bidi w:val="0"/>
        <w:spacing w:beforeAutospacing="0" w:afterAutospacing="0" w:line="360" w:lineRule="auto"/>
        <w:ind w:firstLineChars="200"/>
        <w:rPr>
          <w:rFonts w:hint="default" w:ascii="方正正纤黑简体" w:hAnsi="方正正纤黑简体" w:eastAsia="方正正纤黑简体" w:cs="微软雅黑 Light"/>
          <w:sz w:val="28"/>
          <w:szCs w:val="28"/>
          <w:lang w:val="en-US"/>
        </w:rPr>
      </w:pPr>
      <w:r>
        <w:rPr>
          <w:rFonts w:hint="default" w:ascii="方正正纤黑简体" w:hAnsi="方正正纤黑简体" w:eastAsia="方正正纤黑简体" w:cs="微软雅黑 Light"/>
          <w:sz w:val="28"/>
          <w:szCs w:val="28"/>
          <w:lang w:val="en-US"/>
        </w:rPr>
        <w:t>7.2</w:t>
      </w:r>
      <w:r>
        <w:rPr>
          <w:rFonts w:hint="eastAsia" w:ascii="方正正纤黑简体" w:hAnsi="方正正纤黑简体" w:eastAsia="方正正纤黑简体" w:cs="微软雅黑 Light"/>
          <w:sz w:val="28"/>
          <w:szCs w:val="28"/>
          <w:lang w:val="en-US" w:eastAsia="zh-CN"/>
        </w:rPr>
        <w:t>.</w:t>
      </w:r>
      <w:r>
        <w:rPr>
          <w:rFonts w:hint="default" w:ascii="方正正纤黑简体" w:hAnsi="方正正纤黑简体" w:eastAsia="方正正纤黑简体" w:cs="微软雅黑 Light"/>
          <w:sz w:val="28"/>
          <w:szCs w:val="28"/>
          <w:lang w:val="en-US"/>
        </w:rPr>
        <w:t>1 前期准备</w:t>
      </w:r>
    </w:p>
    <w:p w14:paraId="3541E9EC">
      <w:pPr>
        <w:pStyle w:val="5"/>
        <w:keepNext w:val="0"/>
        <w:keepLines w:val="0"/>
        <w:pageBreakBefore w:val="0"/>
        <w:wordWrap/>
        <w:overflowPunct/>
        <w:topLinePunct w:val="0"/>
        <w:bidi w:val="0"/>
        <w:spacing w:beforeAutospacing="0" w:afterAutospacing="0" w:line="360" w:lineRule="auto"/>
        <w:rPr>
          <w:rFonts w:hint="default" w:ascii="方正正纤黑简体" w:hAnsi="方正正纤黑简体" w:eastAsia="方正正纤黑简体" w:cs="微软雅黑 Light"/>
          <w:sz w:val="28"/>
          <w:szCs w:val="28"/>
          <w:lang w:val="en-US"/>
        </w:rPr>
      </w:pPr>
      <w:r>
        <w:rPr>
          <w:rFonts w:hint="default" w:ascii="方正正纤黑简体" w:hAnsi="方正正纤黑简体" w:eastAsia="方正正纤黑简体" w:cs="微软雅黑 Light"/>
          <w:sz w:val="28"/>
          <w:szCs w:val="28"/>
          <w:lang w:val="en-US"/>
        </w:rPr>
        <w:t xml:space="preserve">    7.2</w:t>
      </w:r>
      <w:r>
        <w:rPr>
          <w:rFonts w:hint="eastAsia" w:ascii="方正正纤黑简体" w:hAnsi="方正正纤黑简体" w:eastAsia="方正正纤黑简体" w:cs="微软雅黑 Light"/>
          <w:sz w:val="28"/>
          <w:szCs w:val="28"/>
          <w:lang w:val="en-US" w:eastAsia="zh-CN"/>
        </w:rPr>
        <w:t>.</w:t>
      </w:r>
      <w:r>
        <w:rPr>
          <w:rFonts w:hint="default" w:ascii="方正正纤黑简体" w:hAnsi="方正正纤黑简体" w:eastAsia="方正正纤黑简体" w:cs="微软雅黑 Light"/>
          <w:sz w:val="28"/>
          <w:szCs w:val="28"/>
          <w:lang w:val="en-US"/>
        </w:rPr>
        <w:t>1</w:t>
      </w:r>
      <w:r>
        <w:rPr>
          <w:rFonts w:hint="eastAsia" w:ascii="方正正纤黑简体" w:hAnsi="方正正纤黑简体" w:eastAsia="方正正纤黑简体" w:cs="微软雅黑 Light"/>
          <w:sz w:val="28"/>
          <w:szCs w:val="28"/>
          <w:lang w:val="en-US" w:eastAsia="zh-CN"/>
        </w:rPr>
        <w:t>.</w:t>
      </w:r>
      <w:r>
        <w:rPr>
          <w:rFonts w:hint="default" w:ascii="方正正纤黑简体" w:hAnsi="方正正纤黑简体" w:eastAsia="方正正纤黑简体" w:cs="微软雅黑 Light"/>
          <w:sz w:val="28"/>
          <w:szCs w:val="28"/>
          <w:lang w:val="en-US"/>
        </w:rPr>
        <w:t>1企业提交申请材料（生产许可证、原料溯源文件、功能验证资料等）；</w:t>
      </w:r>
    </w:p>
    <w:p w14:paraId="4048B4B0">
      <w:pPr>
        <w:pStyle w:val="5"/>
        <w:keepNext w:val="0"/>
        <w:keepLines w:val="0"/>
        <w:pageBreakBefore w:val="0"/>
        <w:wordWrap/>
        <w:overflowPunct/>
        <w:topLinePunct w:val="0"/>
        <w:bidi w:val="0"/>
        <w:spacing w:beforeAutospacing="0" w:afterAutospacing="0" w:line="360" w:lineRule="auto"/>
        <w:rPr>
          <w:rFonts w:hint="default" w:ascii="方正正纤黑简体" w:hAnsi="方正正纤黑简体" w:eastAsia="方正正纤黑简体" w:cs="微软雅黑 Light"/>
          <w:sz w:val="28"/>
          <w:szCs w:val="28"/>
          <w:lang w:val="en-US"/>
        </w:rPr>
      </w:pPr>
      <w:r>
        <w:rPr>
          <w:rFonts w:hint="default" w:ascii="方正正纤黑简体" w:hAnsi="方正正纤黑简体" w:eastAsia="方正正纤黑简体" w:cs="微软雅黑 Light"/>
          <w:sz w:val="28"/>
          <w:szCs w:val="28"/>
          <w:lang w:val="en-US"/>
        </w:rPr>
        <w:t>​    7.2</w:t>
      </w:r>
      <w:r>
        <w:rPr>
          <w:rFonts w:hint="eastAsia" w:ascii="方正正纤黑简体" w:hAnsi="方正正纤黑简体" w:eastAsia="方正正纤黑简体" w:cs="微软雅黑 Light"/>
          <w:sz w:val="28"/>
          <w:szCs w:val="28"/>
          <w:lang w:val="en-US" w:eastAsia="zh-CN"/>
        </w:rPr>
        <w:t>.</w:t>
      </w:r>
      <w:r>
        <w:rPr>
          <w:rFonts w:hint="default" w:ascii="方正正纤黑简体" w:hAnsi="方正正纤黑简体" w:eastAsia="方正正纤黑简体" w:cs="微软雅黑 Light"/>
          <w:sz w:val="28"/>
          <w:szCs w:val="28"/>
          <w:lang w:val="en-US"/>
        </w:rPr>
        <w:t>1</w:t>
      </w:r>
      <w:r>
        <w:rPr>
          <w:rFonts w:hint="eastAsia" w:ascii="方正正纤黑简体" w:hAnsi="方正正纤黑简体" w:eastAsia="方正正纤黑简体" w:cs="微软雅黑 Light"/>
          <w:sz w:val="28"/>
          <w:szCs w:val="28"/>
          <w:lang w:val="en-US" w:eastAsia="zh-CN"/>
        </w:rPr>
        <w:t>.</w:t>
      </w:r>
      <w:r>
        <w:rPr>
          <w:rFonts w:hint="default" w:ascii="方正正纤黑简体" w:hAnsi="方正正纤黑简体" w:eastAsia="方正正纤黑简体" w:cs="微软雅黑 Light"/>
          <w:sz w:val="28"/>
          <w:szCs w:val="28"/>
          <w:lang w:val="en-US"/>
        </w:rPr>
        <w:t>2 执行</w:t>
      </w:r>
      <w:r>
        <w:rPr>
          <w:rFonts w:hint="eastAsia" w:ascii="方正正纤黑简体" w:hAnsi="方正正纤黑简体" w:eastAsia="方正正纤黑简体" w:cs="微软雅黑 Light"/>
          <w:sz w:val="28"/>
          <w:szCs w:val="28"/>
          <w:lang w:val="en-US" w:eastAsia="zh-CN"/>
        </w:rPr>
        <w:t>机构</w:t>
      </w:r>
      <w:r>
        <w:rPr>
          <w:rFonts w:hint="default" w:ascii="方正正纤黑简体" w:hAnsi="方正正纤黑简体" w:eastAsia="方正正纤黑简体" w:cs="微软雅黑 Light"/>
          <w:sz w:val="28"/>
          <w:szCs w:val="28"/>
          <w:lang w:val="en-US"/>
        </w:rPr>
        <w:t>初审材料完整性，专家委员会制定个性化评价方案（如特殊品类检测重点）。</w:t>
      </w:r>
    </w:p>
    <w:p w14:paraId="AB73A1B8">
      <w:pPr>
        <w:pStyle w:val="5"/>
        <w:keepNext w:val="0"/>
        <w:keepLines w:val="0"/>
        <w:pageBreakBefore w:val="0"/>
        <w:wordWrap/>
        <w:overflowPunct/>
        <w:topLinePunct w:val="0"/>
        <w:bidi w:val="0"/>
        <w:spacing w:beforeAutospacing="0" w:afterAutospacing="0" w:line="360" w:lineRule="auto"/>
        <w:ind w:firstLineChars="200"/>
        <w:rPr>
          <w:rFonts w:hint="default" w:ascii="方正正纤黑简体" w:hAnsi="方正正纤黑简体" w:eastAsia="方正正纤黑简体" w:cs="微软雅黑 Light"/>
          <w:sz w:val="28"/>
          <w:szCs w:val="28"/>
          <w:lang w:val="en-US"/>
        </w:rPr>
      </w:pPr>
      <w:r>
        <w:rPr>
          <w:rFonts w:hint="default" w:ascii="方正正纤黑简体" w:hAnsi="方正正纤黑简体" w:eastAsia="方正正纤黑简体" w:cs="微软雅黑 Light"/>
          <w:sz w:val="28"/>
          <w:szCs w:val="28"/>
          <w:lang w:val="en-US"/>
        </w:rPr>
        <w:t>7.2</w:t>
      </w:r>
      <w:r>
        <w:rPr>
          <w:rFonts w:hint="eastAsia" w:ascii="方正正纤黑简体" w:hAnsi="方正正纤黑简体" w:eastAsia="方正正纤黑简体" w:cs="微软雅黑 Light"/>
          <w:sz w:val="28"/>
          <w:szCs w:val="28"/>
          <w:lang w:val="en-US" w:eastAsia="zh-CN"/>
        </w:rPr>
        <w:t>.</w:t>
      </w:r>
      <w:r>
        <w:rPr>
          <w:rFonts w:hint="default" w:ascii="方正正纤黑简体" w:hAnsi="方正正纤黑简体" w:eastAsia="方正正纤黑简体" w:cs="微软雅黑 Light"/>
          <w:sz w:val="28"/>
          <w:szCs w:val="28"/>
          <w:lang w:val="en-US"/>
        </w:rPr>
        <w:t>2 现场评价</w:t>
      </w:r>
    </w:p>
    <w:p w14:paraId="382E7640">
      <w:pPr>
        <w:pStyle w:val="5"/>
        <w:keepNext w:val="0"/>
        <w:keepLines w:val="0"/>
        <w:pageBreakBefore w:val="0"/>
        <w:wordWrap/>
        <w:overflowPunct/>
        <w:topLinePunct w:val="0"/>
        <w:bidi w:val="0"/>
        <w:spacing w:beforeAutospacing="0" w:afterAutospacing="0" w:line="360" w:lineRule="auto"/>
        <w:ind w:firstLineChars="200"/>
        <w:rPr>
          <w:rFonts w:hint="default" w:ascii="方正正纤黑简体" w:hAnsi="方正正纤黑简体" w:eastAsia="方正正纤黑简体" w:cs="微软雅黑 Light"/>
          <w:sz w:val="28"/>
          <w:szCs w:val="28"/>
          <w:lang w:val="en-US"/>
        </w:rPr>
      </w:pPr>
      <w:r>
        <w:rPr>
          <w:rFonts w:hint="default" w:ascii="方正正纤黑简体" w:hAnsi="方正正纤黑简体" w:eastAsia="方正正纤黑简体" w:cs="微软雅黑 Light"/>
          <w:sz w:val="28"/>
          <w:szCs w:val="28"/>
          <w:lang w:val="en-US"/>
        </w:rPr>
        <w:t>7.2</w:t>
      </w:r>
      <w:r>
        <w:rPr>
          <w:rFonts w:hint="eastAsia" w:ascii="方正正纤黑简体" w:hAnsi="方正正纤黑简体" w:eastAsia="方正正纤黑简体" w:cs="微软雅黑 Light"/>
          <w:sz w:val="28"/>
          <w:szCs w:val="28"/>
          <w:lang w:val="en-US" w:eastAsia="zh-CN"/>
        </w:rPr>
        <w:t>.</w:t>
      </w:r>
      <w:r>
        <w:rPr>
          <w:rFonts w:hint="default" w:ascii="方正正纤黑简体" w:hAnsi="方正正纤黑简体" w:eastAsia="方正正纤黑简体" w:cs="微软雅黑 Light"/>
          <w:sz w:val="28"/>
          <w:szCs w:val="28"/>
          <w:lang w:val="en-US"/>
        </w:rPr>
        <w:t>2</w:t>
      </w:r>
      <w:r>
        <w:rPr>
          <w:rFonts w:hint="eastAsia" w:ascii="方正正纤黑简体" w:hAnsi="方正正纤黑简体" w:eastAsia="方正正纤黑简体" w:cs="微软雅黑 Light"/>
          <w:sz w:val="28"/>
          <w:szCs w:val="28"/>
          <w:lang w:val="en-US" w:eastAsia="zh-CN"/>
        </w:rPr>
        <w:t>.</w:t>
      </w:r>
      <w:r>
        <w:rPr>
          <w:rFonts w:hint="default" w:ascii="方正正纤黑简体" w:hAnsi="方正正纤黑简体" w:eastAsia="方正正纤黑简体" w:cs="微软雅黑 Light"/>
          <w:sz w:val="28"/>
          <w:szCs w:val="28"/>
          <w:lang w:val="en-US"/>
        </w:rPr>
        <w:t>1 抽样：随机抽取3份样品（1份检测、1份留样、1份备用），全程记录；</w:t>
      </w:r>
    </w:p>
    <w:p w14:paraId="BD2F3205">
      <w:pPr>
        <w:pStyle w:val="5"/>
        <w:keepNext w:val="0"/>
        <w:keepLines w:val="0"/>
        <w:pageBreakBefore w:val="0"/>
        <w:wordWrap/>
        <w:overflowPunct/>
        <w:topLinePunct w:val="0"/>
        <w:bidi w:val="0"/>
        <w:spacing w:beforeAutospacing="0" w:afterAutospacing="0" w:line="360" w:lineRule="auto"/>
        <w:ind w:firstLineChars="200"/>
        <w:rPr>
          <w:rFonts w:hint="default" w:ascii="方正正纤黑简体" w:hAnsi="方正正纤黑简体" w:eastAsia="方正正纤黑简体" w:cs="微软雅黑 Light"/>
          <w:sz w:val="28"/>
          <w:szCs w:val="28"/>
          <w:lang w:val="en-US"/>
        </w:rPr>
      </w:pPr>
      <w:r>
        <w:rPr>
          <w:rFonts w:hint="default" w:ascii="方正正纤黑简体" w:hAnsi="方正正纤黑简体" w:eastAsia="方正正纤黑简体" w:cs="微软雅黑 Light"/>
          <w:sz w:val="28"/>
          <w:szCs w:val="28"/>
          <w:lang w:val="en-US"/>
        </w:rPr>
        <w:t>7.2</w:t>
      </w:r>
      <w:r>
        <w:rPr>
          <w:rFonts w:hint="eastAsia" w:ascii="方正正纤黑简体" w:hAnsi="方正正纤黑简体" w:eastAsia="方正正纤黑简体" w:cs="微软雅黑 Light"/>
          <w:sz w:val="28"/>
          <w:szCs w:val="28"/>
          <w:lang w:val="en-US" w:eastAsia="zh-CN"/>
        </w:rPr>
        <w:t>.</w:t>
      </w:r>
      <w:r>
        <w:rPr>
          <w:rFonts w:hint="default" w:ascii="方正正纤黑简体" w:hAnsi="方正正纤黑简体" w:eastAsia="方正正纤黑简体" w:cs="微软雅黑 Light"/>
          <w:sz w:val="28"/>
          <w:szCs w:val="28"/>
          <w:lang w:val="en-US"/>
        </w:rPr>
        <w:t>2</w:t>
      </w:r>
      <w:r>
        <w:rPr>
          <w:rFonts w:hint="eastAsia" w:ascii="方正正纤黑简体" w:hAnsi="方正正纤黑简体" w:eastAsia="方正正纤黑简体" w:cs="微软雅黑 Light"/>
          <w:sz w:val="28"/>
          <w:szCs w:val="28"/>
          <w:lang w:val="en-US" w:eastAsia="zh-CN"/>
        </w:rPr>
        <w:t>.</w:t>
      </w:r>
      <w:r>
        <w:rPr>
          <w:rFonts w:hint="default" w:ascii="方正正纤黑简体" w:hAnsi="方正正纤黑简体" w:eastAsia="方正正纤黑简体" w:cs="微软雅黑 Light"/>
          <w:sz w:val="28"/>
          <w:szCs w:val="28"/>
          <w:lang w:val="en-US"/>
        </w:rPr>
        <w:t>2 现场核查：检查原料储存、生产工艺参数、溯源记录等；</w:t>
      </w:r>
    </w:p>
    <w:p w14:paraId="8034BB51">
      <w:pPr>
        <w:pStyle w:val="5"/>
        <w:keepNext w:val="0"/>
        <w:keepLines w:val="0"/>
        <w:pageBreakBefore w:val="0"/>
        <w:wordWrap/>
        <w:overflowPunct/>
        <w:topLinePunct w:val="0"/>
        <w:bidi w:val="0"/>
        <w:spacing w:beforeAutospacing="0" w:afterAutospacing="0" w:line="360" w:lineRule="auto"/>
        <w:ind w:firstLineChars="200"/>
        <w:rPr>
          <w:rFonts w:hint="default" w:ascii="方正正纤黑简体" w:hAnsi="方正正纤黑简体" w:eastAsia="方正正纤黑简体" w:cs="微软雅黑 Light"/>
          <w:sz w:val="28"/>
          <w:szCs w:val="28"/>
          <w:lang w:val="en-US"/>
        </w:rPr>
      </w:pPr>
      <w:r>
        <w:rPr>
          <w:rFonts w:hint="default" w:ascii="方正正纤黑简体" w:hAnsi="方正正纤黑简体" w:eastAsia="方正正纤黑简体" w:cs="微软雅黑 Light"/>
          <w:sz w:val="28"/>
          <w:szCs w:val="28"/>
          <w:lang w:val="en-US"/>
        </w:rPr>
        <w:t>7.2</w:t>
      </w:r>
      <w:r>
        <w:rPr>
          <w:rFonts w:hint="eastAsia" w:ascii="方正正纤黑简体" w:hAnsi="方正正纤黑简体" w:eastAsia="方正正纤黑简体" w:cs="微软雅黑 Light"/>
          <w:sz w:val="28"/>
          <w:szCs w:val="28"/>
          <w:lang w:val="en-US" w:eastAsia="zh-CN"/>
        </w:rPr>
        <w:t>.</w:t>
      </w:r>
      <w:r>
        <w:rPr>
          <w:rFonts w:hint="default" w:ascii="方正正纤黑简体" w:hAnsi="方正正纤黑简体" w:eastAsia="方正正纤黑简体" w:cs="微软雅黑 Light"/>
          <w:sz w:val="28"/>
          <w:szCs w:val="28"/>
          <w:lang w:val="en-US"/>
        </w:rPr>
        <w:t>2</w:t>
      </w:r>
      <w:r>
        <w:rPr>
          <w:rFonts w:hint="eastAsia" w:ascii="方正正纤黑简体" w:hAnsi="方正正纤黑简体" w:eastAsia="方正正纤黑简体" w:cs="微软雅黑 Light"/>
          <w:sz w:val="28"/>
          <w:szCs w:val="28"/>
          <w:lang w:val="en-US" w:eastAsia="zh-CN"/>
        </w:rPr>
        <w:t>.</w:t>
      </w:r>
      <w:r>
        <w:rPr>
          <w:rFonts w:hint="default" w:ascii="方正正纤黑简体" w:hAnsi="方正正纤黑简体" w:eastAsia="方正正纤黑简体" w:cs="微软雅黑 Light"/>
          <w:sz w:val="28"/>
          <w:szCs w:val="28"/>
          <w:lang w:val="en-US"/>
        </w:rPr>
        <w:t>3 实验室检测：按GB 5009系列方法检测污染物、微生物等安全指标；</w:t>
      </w:r>
    </w:p>
    <w:p w14:paraId="C14CB3E5">
      <w:pPr>
        <w:pStyle w:val="5"/>
        <w:keepNext w:val="0"/>
        <w:keepLines w:val="0"/>
        <w:pageBreakBefore w:val="0"/>
        <w:wordWrap/>
        <w:overflowPunct/>
        <w:topLinePunct w:val="0"/>
        <w:bidi w:val="0"/>
        <w:spacing w:beforeAutospacing="0" w:afterAutospacing="0" w:line="360" w:lineRule="auto"/>
        <w:ind w:firstLineChars="200"/>
        <w:rPr>
          <w:rFonts w:hint="default" w:ascii="方正正纤黑简体" w:hAnsi="方正正纤黑简体" w:eastAsia="方正正纤黑简体" w:cs="微软雅黑 Light"/>
          <w:sz w:val="28"/>
          <w:szCs w:val="28"/>
          <w:lang w:val="en-US"/>
        </w:rPr>
      </w:pPr>
      <w:r>
        <w:rPr>
          <w:rFonts w:hint="default" w:ascii="方正正纤黑简体" w:hAnsi="方正正纤黑简体" w:eastAsia="方正正纤黑简体" w:cs="微软雅黑 Light"/>
          <w:sz w:val="28"/>
          <w:szCs w:val="28"/>
          <w:lang w:val="en-US"/>
        </w:rPr>
        <w:t>7.2</w:t>
      </w:r>
      <w:r>
        <w:rPr>
          <w:rFonts w:hint="eastAsia" w:ascii="方正正纤黑简体" w:hAnsi="方正正纤黑简体" w:eastAsia="方正正纤黑简体" w:cs="微软雅黑 Light"/>
          <w:sz w:val="28"/>
          <w:szCs w:val="28"/>
          <w:lang w:val="en-US" w:eastAsia="zh-CN"/>
        </w:rPr>
        <w:t>.</w:t>
      </w:r>
      <w:r>
        <w:rPr>
          <w:rFonts w:hint="default" w:ascii="方正正纤黑简体" w:hAnsi="方正正纤黑简体" w:eastAsia="方正正纤黑简体" w:cs="微软雅黑 Light"/>
          <w:sz w:val="28"/>
          <w:szCs w:val="28"/>
          <w:lang w:val="en-US"/>
        </w:rPr>
        <w:t>2</w:t>
      </w:r>
      <w:r>
        <w:rPr>
          <w:rFonts w:hint="eastAsia" w:ascii="方正正纤黑简体" w:hAnsi="方正正纤黑简体" w:eastAsia="方正正纤黑简体" w:cs="微软雅黑 Light"/>
          <w:sz w:val="28"/>
          <w:szCs w:val="28"/>
          <w:lang w:val="en-US" w:eastAsia="zh-CN"/>
        </w:rPr>
        <w:t>.</w:t>
      </w:r>
      <w:r>
        <w:rPr>
          <w:rFonts w:hint="default" w:ascii="方正正纤黑简体" w:hAnsi="方正正纤黑简体" w:eastAsia="方正正纤黑简体" w:cs="微软雅黑 Light"/>
          <w:sz w:val="28"/>
          <w:szCs w:val="28"/>
          <w:lang w:val="en-US"/>
        </w:rPr>
        <w:t>4 感官与功能评价：专业评审员（5人以上）评分适口性，专家论证功能依据。</w:t>
      </w:r>
    </w:p>
    <w:p w14:paraId="B0F0F2C8">
      <w:pPr>
        <w:pStyle w:val="5"/>
        <w:keepNext w:val="0"/>
        <w:keepLines w:val="0"/>
        <w:pageBreakBefore w:val="0"/>
        <w:wordWrap/>
        <w:overflowPunct/>
        <w:topLinePunct w:val="0"/>
        <w:bidi w:val="0"/>
        <w:spacing w:beforeAutospacing="0" w:afterAutospacing="0" w:line="360" w:lineRule="auto"/>
        <w:ind w:firstLineChars="200"/>
        <w:rPr>
          <w:rFonts w:hint="default" w:ascii="方正正纤黑简体" w:hAnsi="方正正纤黑简体" w:eastAsia="方正正纤黑简体" w:cs="微软雅黑 Light"/>
          <w:sz w:val="28"/>
          <w:szCs w:val="28"/>
          <w:lang w:val="en-US"/>
        </w:rPr>
      </w:pPr>
      <w:r>
        <w:rPr>
          <w:rFonts w:hint="default" w:ascii="方正正纤黑简体" w:hAnsi="方正正纤黑简体" w:eastAsia="方正正纤黑简体" w:cs="微软雅黑 Light"/>
          <w:sz w:val="28"/>
          <w:szCs w:val="28"/>
          <w:lang w:val="en-US"/>
        </w:rPr>
        <w:t>7.2</w:t>
      </w:r>
      <w:r>
        <w:rPr>
          <w:rFonts w:hint="eastAsia" w:ascii="方正正纤黑简体" w:hAnsi="方正正纤黑简体" w:eastAsia="方正正纤黑简体" w:cs="微软雅黑 Light"/>
          <w:sz w:val="28"/>
          <w:szCs w:val="28"/>
          <w:lang w:val="en-US" w:eastAsia="zh-CN"/>
        </w:rPr>
        <w:t>.</w:t>
      </w:r>
      <w:r>
        <w:rPr>
          <w:rFonts w:hint="default" w:ascii="方正正纤黑简体" w:hAnsi="方正正纤黑简体" w:eastAsia="方正正纤黑简体" w:cs="微软雅黑 Light"/>
          <w:sz w:val="28"/>
          <w:szCs w:val="28"/>
          <w:lang w:val="en-US"/>
        </w:rPr>
        <w:t>3 结果处理</w:t>
      </w:r>
    </w:p>
    <w:p w14:paraId="73AEAEA4">
      <w:pPr>
        <w:pStyle w:val="5"/>
        <w:keepNext w:val="0"/>
        <w:keepLines w:val="0"/>
        <w:pageBreakBefore w:val="0"/>
        <w:wordWrap/>
        <w:overflowPunct/>
        <w:topLinePunct w:val="0"/>
        <w:bidi w:val="0"/>
        <w:spacing w:beforeAutospacing="0" w:afterAutospacing="0" w:line="360" w:lineRule="auto"/>
        <w:ind w:firstLineChars="200"/>
        <w:rPr>
          <w:rFonts w:hint="default" w:ascii="方正正纤黑简体" w:hAnsi="方正正纤黑简体" w:eastAsia="方正正纤黑简体" w:cs="微软雅黑 Light"/>
          <w:sz w:val="28"/>
          <w:szCs w:val="28"/>
          <w:lang w:val="en-US"/>
        </w:rPr>
      </w:pPr>
      <w:r>
        <w:rPr>
          <w:rFonts w:hint="default" w:ascii="方正正纤黑简体" w:hAnsi="方正正纤黑简体" w:eastAsia="方正正纤黑简体" w:cs="微软雅黑 Light"/>
          <w:sz w:val="28"/>
          <w:szCs w:val="28"/>
          <w:lang w:val="en-US"/>
        </w:rPr>
        <w:t>7.2</w:t>
      </w:r>
      <w:r>
        <w:rPr>
          <w:rFonts w:hint="eastAsia" w:ascii="方正正纤黑简体" w:hAnsi="方正正纤黑简体" w:eastAsia="方正正纤黑简体" w:cs="微软雅黑 Light"/>
          <w:sz w:val="28"/>
          <w:szCs w:val="28"/>
          <w:lang w:val="en-US" w:eastAsia="zh-CN"/>
        </w:rPr>
        <w:t>.</w:t>
      </w:r>
      <w:r>
        <w:rPr>
          <w:rFonts w:hint="default" w:ascii="方正正纤黑简体" w:hAnsi="方正正纤黑简体" w:eastAsia="方正正纤黑简体" w:cs="微软雅黑 Light"/>
          <w:sz w:val="28"/>
          <w:szCs w:val="28"/>
          <w:lang w:val="en-US"/>
        </w:rPr>
        <w:t>3</w:t>
      </w:r>
      <w:r>
        <w:rPr>
          <w:rFonts w:hint="eastAsia" w:ascii="方正正纤黑简体" w:hAnsi="方正正纤黑简体" w:eastAsia="方正正纤黑简体" w:cs="微软雅黑 Light"/>
          <w:sz w:val="28"/>
          <w:szCs w:val="28"/>
          <w:lang w:val="en-US" w:eastAsia="zh-CN"/>
        </w:rPr>
        <w:t>.</w:t>
      </w:r>
      <w:r>
        <w:rPr>
          <w:rFonts w:hint="default" w:ascii="方正正纤黑简体" w:hAnsi="方正正纤黑简体" w:eastAsia="方正正纤黑简体" w:cs="微软雅黑 Light"/>
          <w:sz w:val="28"/>
          <w:szCs w:val="28"/>
          <w:lang w:val="en-US"/>
        </w:rPr>
        <w:t xml:space="preserve">1 </w:t>
      </w:r>
      <w:r>
        <w:rPr>
          <w:rFonts w:hint="eastAsia" w:ascii="方正正纤黑简体" w:hAnsi="方正正纤黑简体" w:eastAsia="方正正纤黑简体" w:cs="微软雅黑 Light"/>
          <w:sz w:val="28"/>
          <w:szCs w:val="28"/>
          <w:lang w:val="en-US" w:eastAsia="zh-CN"/>
        </w:rPr>
        <w:t xml:space="preserve"> </w:t>
      </w:r>
      <w:r>
        <w:rPr>
          <w:rFonts w:hint="default" w:ascii="方正正纤黑简体" w:hAnsi="方正正纤黑简体" w:eastAsia="方正正纤黑简体" w:cs="微软雅黑 Light"/>
          <w:sz w:val="28"/>
          <w:szCs w:val="28"/>
          <w:lang w:val="en-US"/>
        </w:rPr>
        <w:t>执行</w:t>
      </w:r>
      <w:r>
        <w:rPr>
          <w:rFonts w:hint="eastAsia" w:ascii="方正正纤黑简体" w:hAnsi="方正正纤黑简体" w:eastAsia="方正正纤黑简体" w:cs="微软雅黑 Light"/>
          <w:sz w:val="28"/>
          <w:szCs w:val="28"/>
          <w:lang w:val="en-US" w:eastAsia="zh-CN"/>
        </w:rPr>
        <w:t>机构</w:t>
      </w:r>
      <w:r>
        <w:rPr>
          <w:rFonts w:hint="default" w:ascii="方正正纤黑简体" w:hAnsi="方正正纤黑简体" w:eastAsia="方正正纤黑简体" w:cs="微软雅黑 Light"/>
          <w:sz w:val="28"/>
          <w:szCs w:val="28"/>
          <w:lang w:val="en-US"/>
        </w:rPr>
        <w:t>按取值规则计算总得分，形成初步报告；</w:t>
      </w:r>
    </w:p>
    <w:p w14:paraId="8091A96D">
      <w:pPr>
        <w:pStyle w:val="5"/>
        <w:keepNext w:val="0"/>
        <w:keepLines w:val="0"/>
        <w:pageBreakBefore w:val="0"/>
        <w:wordWrap/>
        <w:overflowPunct/>
        <w:topLinePunct w:val="0"/>
        <w:bidi w:val="0"/>
        <w:spacing w:beforeAutospacing="0" w:afterAutospacing="0" w:line="360" w:lineRule="auto"/>
        <w:ind w:firstLineChars="200"/>
        <w:rPr>
          <w:rFonts w:hint="default" w:ascii="方正正纤黑简体" w:hAnsi="方正正纤黑简体" w:eastAsia="方正正纤黑简体" w:cs="微软雅黑 Light"/>
          <w:sz w:val="28"/>
          <w:szCs w:val="28"/>
          <w:lang w:val="en-US"/>
        </w:rPr>
      </w:pPr>
      <w:r>
        <w:rPr>
          <w:rFonts w:hint="default" w:ascii="方正正纤黑简体" w:hAnsi="方正正纤黑简体" w:eastAsia="方正正纤黑简体" w:cs="微软雅黑 Light"/>
          <w:sz w:val="28"/>
          <w:szCs w:val="28"/>
          <w:lang w:val="en-US"/>
        </w:rPr>
        <w:t>7.2</w:t>
      </w:r>
      <w:r>
        <w:rPr>
          <w:rFonts w:hint="eastAsia" w:ascii="方正正纤黑简体" w:hAnsi="方正正纤黑简体" w:eastAsia="方正正纤黑简体" w:cs="微软雅黑 Light"/>
          <w:sz w:val="28"/>
          <w:szCs w:val="28"/>
          <w:lang w:val="en-US" w:eastAsia="zh-CN"/>
        </w:rPr>
        <w:t>.</w:t>
      </w:r>
      <w:r>
        <w:rPr>
          <w:rFonts w:hint="default" w:ascii="方正正纤黑简体" w:hAnsi="方正正纤黑简体" w:eastAsia="方正正纤黑简体" w:cs="微软雅黑 Light"/>
          <w:sz w:val="28"/>
          <w:szCs w:val="28"/>
          <w:lang w:val="en-US"/>
        </w:rPr>
        <w:t>3</w:t>
      </w:r>
      <w:r>
        <w:rPr>
          <w:rFonts w:hint="eastAsia" w:ascii="方正正纤黑简体" w:hAnsi="方正正纤黑简体" w:eastAsia="方正正纤黑简体" w:cs="微软雅黑 Light"/>
          <w:sz w:val="28"/>
          <w:szCs w:val="28"/>
          <w:lang w:val="en-US" w:eastAsia="zh-CN"/>
        </w:rPr>
        <w:t>.</w:t>
      </w:r>
      <w:r>
        <w:rPr>
          <w:rFonts w:hint="default" w:ascii="方正正纤黑简体" w:hAnsi="方正正纤黑简体" w:eastAsia="方正正纤黑简体" w:cs="微软雅黑 Light"/>
          <w:sz w:val="28"/>
          <w:szCs w:val="28"/>
          <w:lang w:val="en-US"/>
        </w:rPr>
        <w:t>2 专家委员会与监督机构审核，</w:t>
      </w:r>
      <w:r>
        <w:rPr>
          <w:rFonts w:hint="eastAsia" w:ascii="方正正纤黑简体" w:hAnsi="方正正纤黑简体" w:eastAsia="方正正纤黑简体" w:cs="微软雅黑 Light"/>
          <w:sz w:val="28"/>
          <w:szCs w:val="28"/>
          <w:lang w:val="en-US" w:eastAsia="zh-CN"/>
        </w:rPr>
        <w:t>并将最终评价结果</w:t>
      </w:r>
      <w:r>
        <w:rPr>
          <w:rFonts w:hint="default" w:ascii="方正正纤黑简体" w:hAnsi="方正正纤黑简体" w:eastAsia="方正正纤黑简体" w:cs="微软雅黑 Light"/>
          <w:sz w:val="28"/>
          <w:szCs w:val="28"/>
          <w:lang w:val="en-US" w:eastAsia="zh-CN"/>
        </w:rPr>
        <w:t>(</w:t>
      </w:r>
      <w:r>
        <w:rPr>
          <w:rFonts w:hint="eastAsia" w:ascii="方正正纤黑简体" w:hAnsi="方正正纤黑简体" w:eastAsia="方正正纤黑简体" w:cs="微软雅黑 Light"/>
          <w:sz w:val="28"/>
          <w:szCs w:val="28"/>
          <w:lang w:val="en-US" w:eastAsia="zh-CN"/>
        </w:rPr>
        <w:t>含产品名称、企业名称、评价等级、核心指标得分</w:t>
      </w:r>
      <w:r>
        <w:rPr>
          <w:rFonts w:hint="default" w:ascii="方正正纤黑简体" w:hAnsi="方正正纤黑简体" w:eastAsia="方正正纤黑简体" w:cs="微软雅黑 Light"/>
          <w:sz w:val="28"/>
          <w:szCs w:val="28"/>
          <w:lang w:val="en-US" w:eastAsia="zh-CN"/>
        </w:rPr>
        <w:t>)</w:t>
      </w:r>
      <w:r>
        <w:rPr>
          <w:rFonts w:hint="eastAsia" w:ascii="方正正纤黑简体" w:hAnsi="方正正纤黑简体" w:eastAsia="方正正纤黑简体" w:cs="微软雅黑 Light"/>
          <w:sz w:val="28"/>
          <w:szCs w:val="28"/>
          <w:lang w:val="en-US" w:eastAsia="zh-CN"/>
        </w:rPr>
        <w:t>在牵头单位或立项单位官网</w:t>
      </w:r>
      <w:r>
        <w:rPr>
          <w:rFonts w:hint="default" w:ascii="方正正纤黑简体" w:hAnsi="方正正纤黑简体" w:eastAsia="方正正纤黑简体" w:cs="微软雅黑 Light"/>
          <w:sz w:val="28"/>
          <w:szCs w:val="28"/>
          <w:lang w:val="en-US"/>
        </w:rPr>
        <w:t>公示7个工作日</w:t>
      </w:r>
      <w:r>
        <w:rPr>
          <w:rFonts w:hint="eastAsia" w:ascii="方正正纤黑简体" w:hAnsi="方正正纤黑简体" w:eastAsia="方正正纤黑简体" w:cs="微软雅黑 Light"/>
          <w:sz w:val="28"/>
          <w:szCs w:val="28"/>
          <w:lang w:val="en-US" w:eastAsia="zh-CN"/>
        </w:rPr>
        <w:t>，并接受社会监督</w:t>
      </w:r>
      <w:r>
        <w:rPr>
          <w:rFonts w:hint="default" w:ascii="方正正纤黑简体" w:hAnsi="方正正纤黑简体" w:eastAsia="方正正纤黑简体" w:cs="微软雅黑 Light"/>
          <w:sz w:val="28"/>
          <w:szCs w:val="28"/>
          <w:lang w:val="en-US"/>
        </w:rPr>
        <w:t>；</w:t>
      </w:r>
    </w:p>
    <w:p w14:paraId="8C934DCF">
      <w:pPr>
        <w:pStyle w:val="5"/>
        <w:keepNext w:val="0"/>
        <w:keepLines w:val="0"/>
        <w:pageBreakBefore w:val="0"/>
        <w:wordWrap/>
        <w:overflowPunct/>
        <w:topLinePunct w:val="0"/>
        <w:bidi w:val="0"/>
        <w:spacing w:beforeAutospacing="0" w:afterAutospacing="0" w:line="360" w:lineRule="auto"/>
        <w:rPr>
          <w:rFonts w:hint="default" w:ascii="方正正纤黑简体" w:hAnsi="方正正纤黑简体" w:eastAsia="方正正纤黑简体" w:cs="微软雅黑 Light"/>
          <w:sz w:val="28"/>
          <w:szCs w:val="28"/>
          <w:lang w:val="en-US"/>
        </w:rPr>
      </w:pPr>
      <w:r>
        <w:rPr>
          <w:rFonts w:hint="default" w:ascii="方正正纤黑简体" w:hAnsi="方正正纤黑简体" w:eastAsia="方正正纤黑简体" w:cs="微软雅黑 Light"/>
          <w:sz w:val="28"/>
          <w:szCs w:val="28"/>
          <w:lang w:val="en-US"/>
        </w:rPr>
        <w:t>​  7.2</w:t>
      </w:r>
      <w:r>
        <w:rPr>
          <w:rFonts w:hint="eastAsia" w:ascii="方正正纤黑简体" w:hAnsi="方正正纤黑简体" w:eastAsia="方正正纤黑简体" w:cs="微软雅黑 Light"/>
          <w:sz w:val="28"/>
          <w:szCs w:val="28"/>
          <w:lang w:val="en-US" w:eastAsia="zh-CN"/>
        </w:rPr>
        <w:t>.</w:t>
      </w:r>
      <w:r>
        <w:rPr>
          <w:rFonts w:hint="default" w:ascii="方正正纤黑简体" w:hAnsi="方正正纤黑简体" w:eastAsia="方正正纤黑简体" w:cs="微软雅黑 Light"/>
          <w:sz w:val="28"/>
          <w:szCs w:val="28"/>
          <w:lang w:val="en-US"/>
        </w:rPr>
        <w:t>3</w:t>
      </w:r>
      <w:r>
        <w:rPr>
          <w:rFonts w:hint="eastAsia" w:ascii="方正正纤黑简体" w:hAnsi="方正正纤黑简体" w:eastAsia="方正正纤黑简体" w:cs="微软雅黑 Light"/>
          <w:sz w:val="28"/>
          <w:szCs w:val="28"/>
          <w:lang w:val="en-US" w:eastAsia="zh-CN"/>
        </w:rPr>
        <w:t>.</w:t>
      </w:r>
      <w:r>
        <w:rPr>
          <w:rFonts w:hint="default" w:ascii="方正正纤黑简体" w:hAnsi="方正正纤黑简体" w:eastAsia="方正正纤黑简体" w:cs="微软雅黑 Light"/>
          <w:sz w:val="28"/>
          <w:szCs w:val="28"/>
          <w:lang w:val="en-US"/>
        </w:rPr>
        <w:t>3 最终结果存档，向</w:t>
      </w:r>
      <w:r>
        <w:rPr>
          <w:rFonts w:hint="eastAsia" w:ascii="方正正纤黑简体" w:hAnsi="方正正纤黑简体" w:eastAsia="方正正纤黑简体" w:cs="微软雅黑 Light"/>
          <w:sz w:val="28"/>
          <w:szCs w:val="28"/>
          <w:lang w:val="en-US" w:eastAsia="zh-CN"/>
        </w:rPr>
        <w:t>评价合格的</w:t>
      </w:r>
      <w:r>
        <w:rPr>
          <w:rFonts w:hint="default" w:ascii="方正正纤黑简体" w:hAnsi="方正正纤黑简体" w:eastAsia="方正正纤黑简体" w:cs="微软雅黑 Light"/>
          <w:sz w:val="28"/>
          <w:szCs w:val="28"/>
          <w:lang w:val="en-US"/>
        </w:rPr>
        <w:t>企业发放等级证书</w:t>
      </w:r>
      <w:r>
        <w:rPr>
          <w:rFonts w:hint="eastAsia" w:ascii="方正正纤黑简体" w:hAnsi="方正正纤黑简体" w:eastAsia="方正正纤黑简体" w:cs="微软雅黑 Light"/>
          <w:sz w:val="28"/>
          <w:szCs w:val="28"/>
          <w:lang w:val="en-US" w:eastAsia="zh-CN"/>
        </w:rPr>
        <w:t>和授权使用“药膳食品评”标识，并</w:t>
      </w:r>
      <w:r>
        <w:rPr>
          <w:rFonts w:hint="default" w:ascii="方正正纤黑简体" w:hAnsi="方正正纤黑简体" w:eastAsia="方正正纤黑简体" w:cs="微软雅黑 Light"/>
          <w:sz w:val="28"/>
          <w:szCs w:val="28"/>
          <w:lang w:val="en-US"/>
        </w:rPr>
        <w:t>纳入行业数据库</w:t>
      </w:r>
      <w:r>
        <w:rPr>
          <w:rFonts w:hint="eastAsia" w:ascii="方正正纤黑简体" w:hAnsi="方正正纤黑简体" w:eastAsia="方正正纤黑简体" w:cs="微软雅黑 Light"/>
          <w:sz w:val="28"/>
          <w:szCs w:val="28"/>
          <w:lang w:val="en-US" w:eastAsia="zh-CN"/>
        </w:rPr>
        <w:t>，供消费者查询或政府部门监管参考。</w:t>
      </w:r>
    </w:p>
    <w:p w14:paraId="24D5D43A">
      <w:pPr>
        <w:pStyle w:val="5"/>
        <w:keepNext w:val="0"/>
        <w:keepLines w:val="0"/>
        <w:pageBreakBefore w:val="0"/>
        <w:wordWrap/>
        <w:overflowPunct/>
        <w:topLinePunct w:val="0"/>
        <w:bidi w:val="0"/>
        <w:spacing w:beforeAutospacing="0" w:afterAutospacing="0" w:line="360" w:lineRule="auto"/>
        <w:ind w:firstLineChars="200"/>
      </w:pPr>
      <w:r>
        <w:rPr>
          <w:rFonts w:hint="default" w:ascii="方正正纤黑简体" w:hAnsi="方正正纤黑简体" w:eastAsia="方正正纤黑简体" w:cs="微软雅黑 Light"/>
          <w:sz w:val="28"/>
          <w:szCs w:val="28"/>
          <w:lang w:val="en-US"/>
        </w:rPr>
        <w:t>7.2</w:t>
      </w:r>
      <w:r>
        <w:rPr>
          <w:rFonts w:hint="eastAsia" w:ascii="方正正纤黑简体" w:hAnsi="方正正纤黑简体" w:eastAsia="方正正纤黑简体" w:cs="微软雅黑 Light"/>
          <w:sz w:val="28"/>
          <w:szCs w:val="28"/>
          <w:lang w:val="en-US" w:eastAsia="zh-CN"/>
        </w:rPr>
        <w:t>.</w:t>
      </w:r>
      <w:r>
        <w:rPr>
          <w:rFonts w:hint="default" w:ascii="方正正纤黑简体" w:hAnsi="方正正纤黑简体" w:eastAsia="方正正纤黑简体" w:cs="微软雅黑 Light"/>
          <w:sz w:val="28"/>
          <w:szCs w:val="28"/>
          <w:lang w:val="en-US"/>
        </w:rPr>
        <w:t>3</w:t>
      </w:r>
      <w:r>
        <w:rPr>
          <w:rFonts w:hint="eastAsia" w:ascii="方正正纤黑简体" w:hAnsi="方正正纤黑简体" w:eastAsia="方正正纤黑简体" w:cs="微软雅黑 Light"/>
          <w:sz w:val="28"/>
          <w:szCs w:val="28"/>
          <w:lang w:val="en-US" w:eastAsia="zh-CN"/>
        </w:rPr>
        <w:t>.</w:t>
      </w:r>
      <w:r>
        <w:rPr>
          <w:rFonts w:hint="default" w:ascii="方正正纤黑简体" w:hAnsi="方正正纤黑简体" w:eastAsia="方正正纤黑简体" w:cs="微软雅黑 Light"/>
          <w:sz w:val="28"/>
          <w:szCs w:val="28"/>
          <w:lang w:val="en-US"/>
        </w:rPr>
        <w:t xml:space="preserve">4 </w:t>
      </w:r>
      <w:r>
        <w:rPr>
          <w:rFonts w:hint="default" w:ascii="方正正纤黑简体" w:hAnsi="方正正纤黑简体" w:eastAsia="方正正纤黑简体" w:cs="微软雅黑 Light"/>
          <w:b w:val="0"/>
          <w:bCs w:val="0"/>
          <w:i w:val="0"/>
          <w:iCs w:val="0"/>
          <w:color w:val="auto"/>
          <w:spacing w:val="8"/>
          <w:kern w:val="2"/>
          <w:sz w:val="28"/>
          <w:szCs w:val="28"/>
          <w:highlight w:val="none"/>
          <w:vertAlign w:val="baseline"/>
          <w:lang w:val="en-US" w:eastAsia="zh-CN" w:bidi="ar-SA"/>
        </w:rPr>
        <w:t>“药膳食品”产品认证标识图形与颜色标准如</w:t>
      </w:r>
      <w:r>
        <w:rPr>
          <w:rFonts w:hint="eastAsia" w:ascii="方正正纤黑简体" w:hAnsi="方正正纤黑简体" w:eastAsia="方正正纤黑简体" w:cs="微软雅黑 Light"/>
          <w:b w:val="0"/>
          <w:bCs w:val="0"/>
          <w:i w:val="0"/>
          <w:iCs w:val="0"/>
          <w:color w:val="auto"/>
          <w:spacing w:val="8"/>
          <w:kern w:val="2"/>
          <w:sz w:val="28"/>
          <w:szCs w:val="28"/>
          <w:highlight w:val="none"/>
          <w:vertAlign w:val="baseline"/>
          <w:lang w:val="en-US" w:eastAsia="zh-CN" w:bidi="ar-SA"/>
        </w:rPr>
        <w:t>下图</w:t>
      </w:r>
      <w:r>
        <w:rPr>
          <w:rFonts w:hint="default" w:ascii="方正正纤黑简体" w:hAnsi="方正正纤黑简体" w:eastAsia="方正正纤黑简体" w:cs="微软雅黑 Light"/>
          <w:b w:val="0"/>
          <w:bCs w:val="0"/>
          <w:i w:val="0"/>
          <w:iCs w:val="0"/>
          <w:color w:val="auto"/>
          <w:spacing w:val="8"/>
          <w:kern w:val="2"/>
          <w:sz w:val="28"/>
          <w:szCs w:val="28"/>
          <w:highlight w:val="none"/>
          <w:vertAlign w:val="baseline"/>
          <w:lang w:val="en-US" w:eastAsia="zh-CN" w:bidi="ar-SA"/>
        </w:rPr>
        <w:t>:</w:t>
      </w:r>
    </w:p>
    <w:p w14:paraId="6AF46E99">
      <w:pPr>
        <w:pStyle w:val="5"/>
        <w:keepNext w:val="0"/>
        <w:keepLines w:val="0"/>
        <w:pageBreakBefore w:val="0"/>
        <w:wordWrap/>
        <w:overflowPunct/>
        <w:topLinePunct w:val="0"/>
        <w:bidi w:val="0"/>
        <w:spacing w:beforeAutospacing="0" w:afterAutospacing="0" w:line="360" w:lineRule="auto"/>
        <w:jc w:val="center"/>
        <w:rPr>
          <w:rFonts w:hint="default" w:ascii="方正正纤黑简体" w:hAnsi="方正正纤黑简体" w:eastAsia="方正正纤黑简体" w:cs="微软雅黑 Light"/>
          <w:sz w:val="28"/>
          <w:szCs w:val="28"/>
          <w:lang w:val="en-US"/>
        </w:rPr>
      </w:pPr>
      <w:r>
        <w:rPr>
          <w:rFonts w:hint="default" w:ascii="方正正纤黑简体" w:hAnsi="方正正纤黑简体" w:eastAsia="方正正纤黑简体" w:cs="微软雅黑 Light"/>
          <w:sz w:val="28"/>
          <w:szCs w:val="28"/>
          <w:lang w:val="en-US"/>
        </w:rPr>
        <w:drawing>
          <wp:inline distT="0" distB="0" distL="114300" distR="114300">
            <wp:extent cx="2736215" cy="1233805"/>
            <wp:effectExtent l="0" t="0" r="0" b="0"/>
            <wp:docPr id="8" name="图片 8" descr="607e251e3ea3f97800cae473a2791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07e251e3ea3f97800cae473a27915c"/>
                    <pic:cNvPicPr>
                      <a:picLocks noChangeAspect="1"/>
                    </pic:cNvPicPr>
                  </pic:nvPicPr>
                  <pic:blipFill>
                    <a:blip r:embed="rId9"/>
                    <a:stretch>
                      <a:fillRect/>
                    </a:stretch>
                  </pic:blipFill>
                  <pic:spPr>
                    <a:xfrm>
                      <a:off x="0" y="0"/>
                      <a:ext cx="2736215" cy="1233805"/>
                    </a:xfrm>
                    <a:prstGeom prst="rect">
                      <a:avLst/>
                    </a:prstGeom>
                  </pic:spPr>
                </pic:pic>
              </a:graphicData>
            </a:graphic>
          </wp:inline>
        </w:drawing>
      </w:r>
    </w:p>
    <w:p w14:paraId="81116EB0">
      <w:pPr>
        <w:pStyle w:val="5"/>
        <w:keepNext w:val="0"/>
        <w:keepLines w:val="0"/>
        <w:pageBreakBefore w:val="0"/>
        <w:wordWrap/>
        <w:overflowPunct/>
        <w:topLinePunct w:val="0"/>
        <w:bidi w:val="0"/>
        <w:spacing w:beforeAutospacing="0" w:afterAutospacing="0" w:line="360" w:lineRule="auto"/>
        <w:ind w:firstLineChars="200"/>
        <w:rPr>
          <w:rFonts w:hint="default" w:ascii="方正正纤黑简体" w:hAnsi="方正正纤黑简体" w:eastAsia="方正正纤黑简体" w:cs="微软雅黑 Light"/>
          <w:sz w:val="28"/>
          <w:szCs w:val="28"/>
          <w:lang w:val="en-US"/>
        </w:rPr>
      </w:pPr>
      <w:r>
        <w:rPr>
          <w:rFonts w:hint="default" w:ascii="方正正纤黑简体" w:hAnsi="方正正纤黑简体" w:eastAsia="方正正纤黑简体" w:cs="微软雅黑 Light"/>
          <w:sz w:val="28"/>
          <w:szCs w:val="28"/>
          <w:lang w:val="en-US"/>
        </w:rPr>
        <w:t>7.3 人员管理</w:t>
      </w:r>
    </w:p>
    <w:p w14:paraId="11A70745">
      <w:pPr>
        <w:pStyle w:val="5"/>
        <w:keepNext w:val="0"/>
        <w:keepLines w:val="0"/>
        <w:pageBreakBefore w:val="0"/>
        <w:wordWrap/>
        <w:overflowPunct/>
        <w:topLinePunct w:val="0"/>
        <w:bidi w:val="0"/>
        <w:spacing w:beforeAutospacing="0" w:afterAutospacing="0" w:line="360" w:lineRule="auto"/>
        <w:ind w:firstLineChars="200"/>
        <w:rPr>
          <w:rFonts w:hint="default" w:ascii="方正正纤黑简体" w:hAnsi="方正正纤黑简体" w:eastAsia="方正正纤黑简体" w:cs="微软雅黑 Light"/>
          <w:sz w:val="28"/>
          <w:szCs w:val="28"/>
          <w:lang w:val="en-US"/>
        </w:rPr>
      </w:pPr>
      <w:r>
        <w:rPr>
          <w:rFonts w:hint="default" w:ascii="方正正纤黑简体" w:hAnsi="方正正纤黑简体" w:eastAsia="方正正纤黑简体" w:cs="微软雅黑 Light"/>
          <w:sz w:val="28"/>
          <w:szCs w:val="28"/>
          <w:lang w:val="en-US"/>
        </w:rPr>
        <w:t>7.3</w:t>
      </w:r>
      <w:r>
        <w:rPr>
          <w:rFonts w:hint="eastAsia" w:ascii="方正正纤黑简体" w:hAnsi="方正正纤黑简体" w:eastAsia="方正正纤黑简体" w:cs="微软雅黑 Light"/>
          <w:sz w:val="28"/>
          <w:szCs w:val="28"/>
          <w:lang w:val="en-US" w:eastAsia="zh-CN"/>
        </w:rPr>
        <w:t>.</w:t>
      </w:r>
      <w:r>
        <w:rPr>
          <w:rFonts w:hint="default" w:ascii="方正正纤黑简体" w:hAnsi="方正正纤黑简体" w:eastAsia="方正正纤黑简体" w:cs="微软雅黑 Light"/>
          <w:sz w:val="28"/>
          <w:szCs w:val="28"/>
          <w:lang w:val="en-US"/>
        </w:rPr>
        <w:t>1 评价人员需具备相关资质（如</w:t>
      </w:r>
      <w:r>
        <w:rPr>
          <w:rFonts w:hint="eastAsia" w:ascii="方正正纤黑简体" w:hAnsi="方正正纤黑简体" w:eastAsia="方正正纤黑简体" w:cs="微软雅黑 Light"/>
          <w:sz w:val="28"/>
          <w:szCs w:val="28"/>
          <w:lang w:val="en-US" w:eastAsia="zh-CN"/>
        </w:rPr>
        <w:t>中医</w:t>
      </w:r>
      <w:r>
        <w:rPr>
          <w:rFonts w:hint="default" w:ascii="方正正纤黑简体" w:hAnsi="方正正纤黑简体" w:eastAsia="方正正纤黑简体" w:cs="微软雅黑 Light"/>
          <w:sz w:val="28"/>
          <w:szCs w:val="28"/>
          <w:lang w:val="en-US"/>
        </w:rPr>
        <w:t>、食品</w:t>
      </w:r>
      <w:r>
        <w:rPr>
          <w:rFonts w:hint="eastAsia" w:ascii="方正正纤黑简体" w:hAnsi="方正正纤黑简体" w:eastAsia="方正正纤黑简体" w:cs="微软雅黑 Light"/>
          <w:sz w:val="28"/>
          <w:szCs w:val="28"/>
          <w:lang w:val="en-US" w:eastAsia="zh-CN"/>
        </w:rPr>
        <w:t>研发、营养师</w:t>
      </w:r>
      <w:r>
        <w:rPr>
          <w:rFonts w:hint="default" w:ascii="方正正纤黑简体" w:hAnsi="方正正纤黑简体" w:eastAsia="方正正纤黑简体" w:cs="微软雅黑 Light"/>
          <w:sz w:val="28"/>
          <w:szCs w:val="28"/>
          <w:lang w:val="en-US"/>
        </w:rPr>
        <w:t>），经培训考核合格</w:t>
      </w:r>
      <w:r>
        <w:rPr>
          <w:rFonts w:hint="eastAsia" w:ascii="方正正纤黑简体" w:hAnsi="方正正纤黑简体" w:eastAsia="方正正纤黑简体" w:cs="微软雅黑 Light"/>
          <w:sz w:val="28"/>
          <w:szCs w:val="28"/>
          <w:lang w:val="en-US" w:eastAsia="zh-CN"/>
        </w:rPr>
        <w:t>，颁发《药膳食品评价员》资格证书</w:t>
      </w:r>
      <w:r>
        <w:rPr>
          <w:rFonts w:hint="default" w:ascii="方正正纤黑简体" w:hAnsi="方正正纤黑简体" w:eastAsia="方正正纤黑简体" w:cs="微软雅黑 Light"/>
          <w:sz w:val="28"/>
          <w:szCs w:val="28"/>
          <w:lang w:val="en-US"/>
        </w:rPr>
        <w:t>；</w:t>
      </w:r>
    </w:p>
    <w:tbl>
      <w:tblPr>
        <w:tblStyle w:val="11"/>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6"/>
        <w:gridCol w:w="3367"/>
        <w:gridCol w:w="4013"/>
      </w:tblGrid>
      <w:tr w14:paraId="27B4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6" w:type="dxa"/>
          </w:tcPr>
          <w:p w14:paraId="6865D2AE">
            <w:pPr>
              <w:pStyle w:val="5"/>
              <w:keepNext w:val="0"/>
              <w:keepLines w:val="0"/>
              <w:pageBreakBefore w:val="0"/>
              <w:wordWrap/>
              <w:overflowPunct/>
              <w:topLinePunct w:val="0"/>
              <w:bidi w:val="0"/>
              <w:spacing w:beforeAutospacing="0" w:afterAutospacing="0" w:line="360" w:lineRule="auto"/>
              <w:jc w:val="center"/>
              <w:rPr>
                <w:rFonts w:hint="default" w:ascii="方正正纤黑简体" w:hAnsi="方正正纤黑简体" w:eastAsia="方正正纤黑简体" w:cs="微软雅黑 Light"/>
                <w:sz w:val="24"/>
                <w:szCs w:val="24"/>
                <w:vertAlign w:val="baseline"/>
                <w:lang w:val="en-US"/>
              </w:rPr>
            </w:pPr>
            <w:r>
              <w:rPr>
                <w:rStyle w:val="13"/>
                <w:rFonts w:hint="eastAsia" w:ascii="方正正纤黑简体" w:hAnsi="方正正纤黑简体" w:eastAsia="方正正纤黑简体" w:cs="方正正纤黑简体"/>
                <w:b w:val="0"/>
                <w:bCs w:val="0"/>
                <w:i w:val="0"/>
                <w:iCs w:val="0"/>
                <w:caps w:val="0"/>
                <w:snapToGrid w:val="0"/>
                <w:color w:val="auto"/>
                <w:spacing w:val="0"/>
                <w:kern w:val="0"/>
                <w:sz w:val="24"/>
                <w:szCs w:val="24"/>
                <w:vertAlign w:val="baseline"/>
                <w:lang w:val="en-US" w:eastAsia="zh-CN" w:bidi="ar"/>
              </w:rPr>
              <w:t>专家类型</w:t>
            </w:r>
          </w:p>
        </w:tc>
        <w:tc>
          <w:tcPr>
            <w:tcW w:w="3367" w:type="dxa"/>
          </w:tcPr>
          <w:p w14:paraId="40492F9B">
            <w:pPr>
              <w:pStyle w:val="5"/>
              <w:keepNext w:val="0"/>
              <w:keepLines w:val="0"/>
              <w:pageBreakBefore w:val="0"/>
              <w:wordWrap/>
              <w:overflowPunct/>
              <w:topLinePunct w:val="0"/>
              <w:bidi w:val="0"/>
              <w:spacing w:beforeAutospacing="0" w:afterAutospacing="0" w:line="360" w:lineRule="auto"/>
              <w:jc w:val="center"/>
              <w:rPr>
                <w:rFonts w:hint="default" w:ascii="方正正纤黑简体" w:hAnsi="方正正纤黑简体" w:eastAsia="方正正纤黑简体" w:cs="微软雅黑 Light"/>
                <w:sz w:val="24"/>
                <w:szCs w:val="24"/>
                <w:vertAlign w:val="baseline"/>
                <w:lang w:val="en-US"/>
              </w:rPr>
            </w:pPr>
            <w:r>
              <w:rPr>
                <w:rFonts w:hint="eastAsia" w:ascii="方正正纤黑简体" w:hAnsi="方正正纤黑简体" w:eastAsia="方正正纤黑简体" w:cs="方正正纤黑简体"/>
                <w:b w:val="0"/>
                <w:bCs w:val="0"/>
                <w:i w:val="0"/>
                <w:iCs w:val="0"/>
                <w:caps w:val="0"/>
                <w:snapToGrid w:val="0"/>
                <w:color w:val="auto"/>
                <w:spacing w:val="0"/>
                <w:kern w:val="0"/>
                <w:sz w:val="24"/>
                <w:szCs w:val="24"/>
                <w:lang w:val="en-US" w:eastAsia="zh-CN" w:bidi="ar"/>
              </w:rPr>
              <w:t>准入条件</w:t>
            </w:r>
          </w:p>
        </w:tc>
        <w:tc>
          <w:tcPr>
            <w:tcW w:w="4013" w:type="dxa"/>
          </w:tcPr>
          <w:p w14:paraId="27CBAEEC">
            <w:pPr>
              <w:pStyle w:val="5"/>
              <w:keepNext w:val="0"/>
              <w:keepLines w:val="0"/>
              <w:pageBreakBefore w:val="0"/>
              <w:wordWrap/>
              <w:overflowPunct/>
              <w:topLinePunct w:val="0"/>
              <w:bidi w:val="0"/>
              <w:spacing w:beforeAutospacing="0" w:afterAutospacing="0" w:line="360" w:lineRule="auto"/>
              <w:jc w:val="center"/>
              <w:rPr>
                <w:rFonts w:hint="default" w:ascii="方正正纤黑简体" w:hAnsi="方正正纤黑简体" w:eastAsia="方正正纤黑简体" w:cs="微软雅黑 Light"/>
                <w:sz w:val="24"/>
                <w:szCs w:val="24"/>
                <w:vertAlign w:val="baseline"/>
                <w:lang w:val="en-US"/>
              </w:rPr>
            </w:pPr>
            <w:r>
              <w:rPr>
                <w:rFonts w:hint="eastAsia" w:ascii="方正正纤黑简体" w:hAnsi="方正正纤黑简体" w:eastAsia="方正正纤黑简体" w:cs="方正正纤黑简体"/>
                <w:b w:val="0"/>
                <w:bCs w:val="0"/>
                <w:i w:val="0"/>
                <w:iCs w:val="0"/>
                <w:caps w:val="0"/>
                <w:snapToGrid w:val="0"/>
                <w:color w:val="auto"/>
                <w:spacing w:val="0"/>
                <w:kern w:val="0"/>
                <w:sz w:val="24"/>
                <w:szCs w:val="24"/>
                <w:lang w:val="en-US" w:eastAsia="zh-CN" w:bidi="ar"/>
              </w:rPr>
              <w:t>年度履职要求</w:t>
            </w:r>
          </w:p>
        </w:tc>
      </w:tr>
      <w:tr w14:paraId="497C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6" w:type="dxa"/>
          </w:tcPr>
          <w:p w14:paraId="18A92D49">
            <w:pPr>
              <w:pStyle w:val="5"/>
              <w:keepNext w:val="0"/>
              <w:keepLines w:val="0"/>
              <w:pageBreakBefore w:val="0"/>
              <w:wordWrap/>
              <w:overflowPunct/>
              <w:topLinePunct w:val="0"/>
              <w:bidi w:val="0"/>
              <w:spacing w:beforeAutospacing="0" w:afterAutospacing="0" w:line="360" w:lineRule="auto"/>
              <w:jc w:val="center"/>
              <w:rPr>
                <w:rFonts w:hint="default" w:ascii="方正正纤黑简体" w:hAnsi="方正正纤黑简体" w:eastAsia="方正正纤黑简体" w:cs="微软雅黑 Light"/>
                <w:sz w:val="24"/>
                <w:szCs w:val="24"/>
                <w:vertAlign w:val="baseline"/>
                <w:lang w:val="en-US"/>
              </w:rPr>
            </w:pPr>
            <w:r>
              <w:rPr>
                <w:rFonts w:hint="eastAsia" w:ascii="方正正纤黑简体" w:hAnsi="方正正纤黑简体" w:eastAsia="方正正纤黑简体" w:cs="方正正纤黑简体"/>
                <w:b w:val="0"/>
                <w:bCs w:val="0"/>
                <w:i w:val="0"/>
                <w:iCs w:val="0"/>
                <w:caps w:val="0"/>
                <w:snapToGrid w:val="0"/>
                <w:color w:val="auto"/>
                <w:spacing w:val="0"/>
                <w:kern w:val="0"/>
                <w:sz w:val="24"/>
                <w:szCs w:val="24"/>
                <w:lang w:val="en-US" w:eastAsia="zh-CN" w:bidi="ar"/>
              </w:rPr>
              <w:t>中医师/药剂师</w:t>
            </w:r>
          </w:p>
        </w:tc>
        <w:tc>
          <w:tcPr>
            <w:tcW w:w="3367" w:type="dxa"/>
          </w:tcPr>
          <w:p w14:paraId="72DB8044">
            <w:pPr>
              <w:pStyle w:val="5"/>
              <w:keepNext w:val="0"/>
              <w:keepLines w:val="0"/>
              <w:pageBreakBefore w:val="0"/>
              <w:wordWrap/>
              <w:overflowPunct/>
              <w:topLinePunct w:val="0"/>
              <w:bidi w:val="0"/>
              <w:spacing w:beforeAutospacing="0" w:afterAutospacing="0" w:line="360" w:lineRule="auto"/>
              <w:jc w:val="center"/>
              <w:rPr>
                <w:rFonts w:hint="default" w:ascii="方正正纤黑简体" w:hAnsi="方正正纤黑简体" w:eastAsia="方正正纤黑简体" w:cs="微软雅黑 Light"/>
                <w:sz w:val="24"/>
                <w:szCs w:val="24"/>
                <w:vertAlign w:val="baseline"/>
                <w:lang w:val="en-US"/>
              </w:rPr>
            </w:pPr>
            <w:r>
              <w:rPr>
                <w:rFonts w:hint="eastAsia" w:ascii="方正正纤黑简体" w:hAnsi="方正正纤黑简体" w:eastAsia="方正正纤黑简体" w:cs="方正正纤黑简体"/>
                <w:b w:val="0"/>
                <w:bCs w:val="0"/>
                <w:i w:val="0"/>
                <w:iCs w:val="0"/>
                <w:caps w:val="0"/>
                <w:snapToGrid w:val="0"/>
                <w:color w:val="auto"/>
                <w:spacing w:val="0"/>
                <w:kern w:val="0"/>
                <w:sz w:val="24"/>
                <w:szCs w:val="24"/>
                <w:lang w:val="en-US" w:eastAsia="zh-CN" w:bidi="ar"/>
              </w:rPr>
              <w:t>副主任医师及以上10年经验</w:t>
            </w:r>
          </w:p>
        </w:tc>
        <w:tc>
          <w:tcPr>
            <w:tcW w:w="4013" w:type="dxa"/>
          </w:tcPr>
          <w:p w14:paraId="6EFDB7F4">
            <w:pPr>
              <w:pStyle w:val="5"/>
              <w:keepNext w:val="0"/>
              <w:keepLines w:val="0"/>
              <w:pageBreakBefore w:val="0"/>
              <w:wordWrap/>
              <w:overflowPunct/>
              <w:topLinePunct w:val="0"/>
              <w:bidi w:val="0"/>
              <w:spacing w:beforeAutospacing="0" w:afterAutospacing="0" w:line="360" w:lineRule="auto"/>
              <w:jc w:val="center"/>
              <w:rPr>
                <w:rFonts w:hint="default" w:ascii="方正正纤黑简体" w:hAnsi="方正正纤黑简体" w:eastAsia="方正正纤黑简体" w:cs="微软雅黑 Light"/>
                <w:sz w:val="24"/>
                <w:szCs w:val="24"/>
                <w:vertAlign w:val="baseline"/>
                <w:lang w:val="en-US"/>
              </w:rPr>
            </w:pPr>
            <w:r>
              <w:rPr>
                <w:rFonts w:hint="eastAsia" w:ascii="方正正纤黑简体" w:hAnsi="方正正纤黑简体" w:eastAsia="方正正纤黑简体" w:cs="方正正纤黑简体"/>
                <w:b w:val="0"/>
                <w:bCs w:val="0"/>
                <w:i w:val="0"/>
                <w:iCs w:val="0"/>
                <w:caps w:val="0"/>
                <w:snapToGrid w:val="0"/>
                <w:color w:val="auto"/>
                <w:spacing w:val="0"/>
                <w:kern w:val="0"/>
                <w:sz w:val="24"/>
                <w:szCs w:val="24"/>
                <w:lang w:val="en-US" w:eastAsia="zh-CN" w:bidi="ar"/>
              </w:rPr>
              <w:t>提交配伍评估≥5份/年</w:t>
            </w:r>
          </w:p>
        </w:tc>
      </w:tr>
      <w:tr w14:paraId="5D10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6" w:type="dxa"/>
          </w:tcPr>
          <w:p w14:paraId="07B1C663">
            <w:pPr>
              <w:pStyle w:val="5"/>
              <w:keepNext w:val="0"/>
              <w:keepLines w:val="0"/>
              <w:pageBreakBefore w:val="0"/>
              <w:wordWrap/>
              <w:overflowPunct/>
              <w:topLinePunct w:val="0"/>
              <w:bidi w:val="0"/>
              <w:spacing w:beforeAutospacing="0" w:afterAutospacing="0" w:line="360" w:lineRule="auto"/>
              <w:jc w:val="center"/>
              <w:rPr>
                <w:rFonts w:hint="default" w:ascii="方正正纤黑简体" w:hAnsi="方正正纤黑简体" w:eastAsia="方正正纤黑简体" w:cs="微软雅黑 Light"/>
                <w:sz w:val="24"/>
                <w:szCs w:val="24"/>
                <w:vertAlign w:val="baseline"/>
                <w:lang w:val="en-US"/>
              </w:rPr>
            </w:pPr>
            <w:r>
              <w:rPr>
                <w:rFonts w:hint="eastAsia" w:ascii="方正正纤黑简体" w:hAnsi="方正正纤黑简体" w:eastAsia="方正正纤黑简体" w:cs="方正正纤黑简体"/>
                <w:b w:val="0"/>
                <w:bCs w:val="0"/>
                <w:i w:val="0"/>
                <w:iCs w:val="0"/>
                <w:caps w:val="0"/>
                <w:snapToGrid w:val="0"/>
                <w:color w:val="auto"/>
                <w:spacing w:val="0"/>
                <w:kern w:val="0"/>
                <w:sz w:val="24"/>
                <w:szCs w:val="24"/>
                <w:lang w:val="en-US" w:eastAsia="zh-CN" w:bidi="ar"/>
              </w:rPr>
              <w:t>营养专家</w:t>
            </w:r>
          </w:p>
        </w:tc>
        <w:tc>
          <w:tcPr>
            <w:tcW w:w="3367" w:type="dxa"/>
          </w:tcPr>
          <w:p w14:paraId="7FC4CA57">
            <w:pPr>
              <w:pStyle w:val="5"/>
              <w:keepNext w:val="0"/>
              <w:keepLines w:val="0"/>
              <w:pageBreakBefore w:val="0"/>
              <w:wordWrap/>
              <w:overflowPunct/>
              <w:topLinePunct w:val="0"/>
              <w:bidi w:val="0"/>
              <w:spacing w:beforeAutospacing="0" w:afterAutospacing="0" w:line="360" w:lineRule="auto"/>
              <w:jc w:val="center"/>
              <w:rPr>
                <w:rFonts w:hint="default" w:ascii="方正正纤黑简体" w:hAnsi="方正正纤黑简体" w:eastAsia="方正正纤黑简体" w:cs="微软雅黑 Light"/>
                <w:sz w:val="24"/>
                <w:szCs w:val="24"/>
                <w:vertAlign w:val="baseline"/>
                <w:lang w:val="en-US"/>
              </w:rPr>
            </w:pPr>
            <w:r>
              <w:rPr>
                <w:rFonts w:hint="eastAsia" w:ascii="方正正纤黑简体" w:hAnsi="方正正纤黑简体" w:eastAsia="方正正纤黑简体" w:cs="方正正纤黑简体"/>
                <w:b w:val="0"/>
                <w:bCs w:val="0"/>
                <w:i w:val="0"/>
                <w:iCs w:val="0"/>
                <w:caps w:val="0"/>
                <w:snapToGrid w:val="0"/>
                <w:color w:val="auto"/>
                <w:spacing w:val="0"/>
                <w:kern w:val="0"/>
                <w:sz w:val="24"/>
                <w:szCs w:val="24"/>
                <w:lang w:val="en-US" w:eastAsia="zh-CN" w:bidi="ar"/>
              </w:rPr>
              <w:t>国家注册营养师</w:t>
            </w:r>
          </w:p>
        </w:tc>
        <w:tc>
          <w:tcPr>
            <w:tcW w:w="4013" w:type="dxa"/>
          </w:tcPr>
          <w:p w14:paraId="7AED777C">
            <w:pPr>
              <w:pStyle w:val="5"/>
              <w:keepNext w:val="0"/>
              <w:keepLines w:val="0"/>
              <w:pageBreakBefore w:val="0"/>
              <w:wordWrap/>
              <w:overflowPunct/>
              <w:topLinePunct w:val="0"/>
              <w:bidi w:val="0"/>
              <w:spacing w:beforeAutospacing="0" w:afterAutospacing="0" w:line="360" w:lineRule="auto"/>
              <w:rPr>
                <w:rFonts w:hint="default" w:ascii="方正正纤黑简体" w:hAnsi="方正正纤黑简体" w:eastAsia="方正正纤黑简体" w:cs="微软雅黑 Light"/>
                <w:sz w:val="24"/>
                <w:szCs w:val="24"/>
                <w:vertAlign w:val="baseline"/>
                <w:lang w:val="en-US"/>
              </w:rPr>
            </w:pPr>
            <w:r>
              <w:rPr>
                <w:rFonts w:hint="eastAsia" w:ascii="方正正纤黑简体" w:hAnsi="方正正纤黑简体" w:eastAsia="方正正纤黑简体" w:cs="方正正纤黑简体"/>
                <w:b w:val="0"/>
                <w:bCs w:val="0"/>
                <w:i w:val="0"/>
                <w:iCs w:val="0"/>
                <w:caps w:val="0"/>
                <w:snapToGrid w:val="0"/>
                <w:color w:val="auto"/>
                <w:spacing w:val="0"/>
                <w:kern w:val="0"/>
                <w:sz w:val="24"/>
                <w:szCs w:val="24"/>
                <w:lang w:val="en-US" w:eastAsia="zh-CN" w:bidi="ar"/>
              </w:rPr>
              <w:t>执业5年以上，具有独立开具营养处方和膳食处方能力</w:t>
            </w:r>
          </w:p>
        </w:tc>
      </w:tr>
      <w:tr w14:paraId="2C13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6" w:type="dxa"/>
            <w:vAlign w:val="center"/>
          </w:tcPr>
          <w:p w14:paraId="22C56957">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center"/>
              <w:textAlignment w:val="center"/>
              <w:rPr>
                <w:rFonts w:hint="default" w:ascii="方正正纤黑简体" w:hAnsi="方正正纤黑简体" w:eastAsia="方正正纤黑简体" w:cs="微软雅黑 Light"/>
                <w:sz w:val="24"/>
                <w:szCs w:val="24"/>
                <w:vertAlign w:val="baseline"/>
                <w:lang w:val="en-US"/>
              </w:rPr>
            </w:pPr>
            <w:r>
              <w:rPr>
                <w:rStyle w:val="13"/>
                <w:rFonts w:hint="eastAsia" w:ascii="方正正纤黑简体" w:hAnsi="方正正纤黑简体" w:eastAsia="方正正纤黑简体" w:cs="方正正纤黑简体"/>
                <w:b w:val="0"/>
                <w:bCs w:val="0"/>
                <w:i w:val="0"/>
                <w:iCs w:val="0"/>
                <w:caps w:val="0"/>
                <w:snapToGrid w:val="0"/>
                <w:color w:val="auto"/>
                <w:spacing w:val="0"/>
                <w:kern w:val="0"/>
                <w:sz w:val="24"/>
                <w:szCs w:val="24"/>
                <w:vertAlign w:val="baseline"/>
                <w:lang w:val="en-US" w:eastAsia="zh-CN" w:bidi="ar"/>
              </w:rPr>
              <w:t>食品研发工程师</w:t>
            </w:r>
          </w:p>
        </w:tc>
        <w:tc>
          <w:tcPr>
            <w:tcW w:w="3367" w:type="dxa"/>
            <w:vAlign w:val="center"/>
          </w:tcPr>
          <w:p w14:paraId="32685CA1">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center"/>
              <w:textAlignment w:val="center"/>
              <w:rPr>
                <w:rFonts w:hint="default" w:ascii="方正正纤黑简体" w:hAnsi="方正正纤黑简体" w:eastAsia="方正正纤黑简体" w:cs="微软雅黑 Light"/>
                <w:sz w:val="24"/>
                <w:szCs w:val="24"/>
                <w:vertAlign w:val="baseline"/>
                <w:lang w:val="en-US"/>
              </w:rPr>
            </w:pPr>
            <w:r>
              <w:rPr>
                <w:rFonts w:hint="eastAsia" w:ascii="方正正纤黑简体" w:hAnsi="方正正纤黑简体" w:eastAsia="方正正纤黑简体" w:cs="方正正纤黑简体"/>
                <w:b w:val="0"/>
                <w:bCs w:val="0"/>
                <w:i w:val="0"/>
                <w:iCs w:val="0"/>
                <w:caps w:val="0"/>
                <w:snapToGrid w:val="0"/>
                <w:color w:val="auto"/>
                <w:spacing w:val="0"/>
                <w:kern w:val="0"/>
                <w:sz w:val="24"/>
                <w:szCs w:val="24"/>
                <w:lang w:val="en-US" w:eastAsia="zh-CN" w:bidi="ar"/>
              </w:rPr>
              <w:t>研究员，在知名生产企业任职</w:t>
            </w:r>
          </w:p>
        </w:tc>
        <w:tc>
          <w:tcPr>
            <w:tcW w:w="4013" w:type="dxa"/>
            <w:vAlign w:val="center"/>
          </w:tcPr>
          <w:p w14:paraId="2A86FDD2">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center"/>
              <w:textAlignment w:val="center"/>
              <w:rPr>
                <w:rFonts w:hint="default" w:ascii="方正正纤黑简体" w:hAnsi="方正正纤黑简体" w:eastAsia="方正正纤黑简体" w:cs="微软雅黑 Light"/>
                <w:sz w:val="24"/>
                <w:szCs w:val="24"/>
                <w:vertAlign w:val="baseline"/>
                <w:lang w:val="en-US"/>
              </w:rPr>
            </w:pPr>
            <w:r>
              <w:rPr>
                <w:rFonts w:hint="eastAsia" w:ascii="方正正纤黑简体" w:hAnsi="方正正纤黑简体" w:eastAsia="方正正纤黑简体" w:cs="方正正纤黑简体"/>
                <w:b w:val="0"/>
                <w:bCs w:val="0"/>
                <w:i w:val="0"/>
                <w:iCs w:val="0"/>
                <w:caps w:val="0"/>
                <w:snapToGrid w:val="0"/>
                <w:color w:val="auto"/>
                <w:spacing w:val="0"/>
                <w:kern w:val="0"/>
                <w:sz w:val="24"/>
                <w:szCs w:val="24"/>
                <w:lang w:val="en-US" w:eastAsia="zh-CN" w:bidi="ar"/>
              </w:rPr>
              <w:t>10年以上健康食品研发和生产经验</w:t>
            </w:r>
          </w:p>
        </w:tc>
      </w:tr>
      <w:tr w14:paraId="5376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6" w:type="dxa"/>
            <w:vAlign w:val="center"/>
          </w:tcPr>
          <w:p w14:paraId="66A21FF0">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center"/>
              <w:textAlignment w:val="center"/>
              <w:rPr>
                <w:rFonts w:hint="default" w:ascii="方正正纤黑简体" w:hAnsi="方正正纤黑简体" w:eastAsia="方正正纤黑简体" w:cs="微软雅黑 Light"/>
                <w:sz w:val="24"/>
                <w:szCs w:val="24"/>
                <w:vertAlign w:val="baseline"/>
                <w:lang w:val="en-US"/>
              </w:rPr>
            </w:pPr>
            <w:r>
              <w:rPr>
                <w:rStyle w:val="13"/>
                <w:rFonts w:hint="eastAsia" w:ascii="方正正纤黑简体" w:hAnsi="方正正纤黑简体" w:eastAsia="方正正纤黑简体" w:cs="方正正纤黑简体"/>
                <w:b w:val="0"/>
                <w:bCs w:val="0"/>
                <w:i w:val="0"/>
                <w:iCs w:val="0"/>
                <w:caps w:val="0"/>
                <w:snapToGrid w:val="0"/>
                <w:color w:val="auto"/>
                <w:spacing w:val="0"/>
                <w:kern w:val="0"/>
                <w:sz w:val="24"/>
                <w:szCs w:val="24"/>
                <w:vertAlign w:val="baseline"/>
                <w:lang w:val="en-US" w:eastAsia="zh-CN" w:bidi="ar"/>
              </w:rPr>
              <w:t>烹调专家</w:t>
            </w:r>
          </w:p>
        </w:tc>
        <w:tc>
          <w:tcPr>
            <w:tcW w:w="3367" w:type="dxa"/>
            <w:vAlign w:val="center"/>
          </w:tcPr>
          <w:p w14:paraId="79C5A7C6">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center"/>
              <w:textAlignment w:val="center"/>
              <w:rPr>
                <w:rFonts w:hint="default" w:ascii="方正正纤黑简体" w:hAnsi="方正正纤黑简体" w:eastAsia="方正正纤黑简体" w:cs="微软雅黑 Light"/>
                <w:sz w:val="24"/>
                <w:szCs w:val="24"/>
                <w:vertAlign w:val="baseline"/>
                <w:lang w:val="en-US"/>
              </w:rPr>
            </w:pPr>
            <w:r>
              <w:rPr>
                <w:rFonts w:hint="eastAsia" w:ascii="方正正纤黑简体" w:hAnsi="方正正纤黑简体" w:eastAsia="方正正纤黑简体" w:cs="方正正纤黑简体"/>
                <w:b w:val="0"/>
                <w:bCs w:val="0"/>
                <w:i w:val="0"/>
                <w:iCs w:val="0"/>
                <w:caps w:val="0"/>
                <w:snapToGrid w:val="0"/>
                <w:color w:val="auto"/>
                <w:spacing w:val="0"/>
                <w:kern w:val="0"/>
                <w:sz w:val="24"/>
                <w:szCs w:val="24"/>
                <w:lang w:val="en-US" w:eastAsia="zh-CN" w:bidi="ar"/>
              </w:rPr>
              <w:t>高级药膳制作师</w:t>
            </w:r>
          </w:p>
        </w:tc>
        <w:tc>
          <w:tcPr>
            <w:tcW w:w="4013" w:type="dxa"/>
            <w:vAlign w:val="center"/>
          </w:tcPr>
          <w:p w14:paraId="622C4247">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default" w:ascii="方正正纤黑简体" w:hAnsi="方正正纤黑简体" w:eastAsia="方正正纤黑简体" w:cs="微软雅黑 Light"/>
                <w:sz w:val="24"/>
                <w:szCs w:val="24"/>
                <w:vertAlign w:val="baseline"/>
                <w:lang w:val="en-US"/>
              </w:rPr>
            </w:pPr>
            <w:r>
              <w:rPr>
                <w:rFonts w:hint="eastAsia" w:ascii="方正正纤黑简体" w:hAnsi="方正正纤黑简体" w:eastAsia="方正正纤黑简体" w:cs="方正正纤黑简体"/>
                <w:b w:val="0"/>
                <w:bCs w:val="0"/>
                <w:i w:val="0"/>
                <w:iCs w:val="0"/>
                <w:caps w:val="0"/>
                <w:snapToGrid w:val="0"/>
                <w:color w:val="auto"/>
                <w:spacing w:val="0"/>
                <w:kern w:val="0"/>
                <w:sz w:val="24"/>
                <w:szCs w:val="24"/>
                <w:lang w:val="en-US" w:eastAsia="zh-CN" w:bidi="ar"/>
              </w:rPr>
              <w:t>15年以上美食和烹饪专家，在药膳餐厅工作5年以上或在五星级酒店主厨5年以上</w:t>
            </w:r>
          </w:p>
        </w:tc>
      </w:tr>
      <w:tr w14:paraId="71D3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6" w:type="dxa"/>
            <w:vAlign w:val="center"/>
          </w:tcPr>
          <w:p w14:paraId="58C5CDCC">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center"/>
              <w:textAlignment w:val="center"/>
              <w:rPr>
                <w:rStyle w:val="13"/>
                <w:rFonts w:hint="default" w:ascii="方正正纤黑简体" w:hAnsi="方正正纤黑简体" w:eastAsia="方正正纤黑简体" w:cs="方正正纤黑简体"/>
                <w:b w:val="0"/>
                <w:bCs w:val="0"/>
                <w:i w:val="0"/>
                <w:iCs w:val="0"/>
                <w:caps w:val="0"/>
                <w:snapToGrid w:val="0"/>
                <w:color w:val="auto"/>
                <w:spacing w:val="0"/>
                <w:kern w:val="0"/>
                <w:sz w:val="24"/>
                <w:szCs w:val="24"/>
                <w:vertAlign w:val="baseline"/>
                <w:lang w:val="en-US" w:eastAsia="zh-CN" w:bidi="ar"/>
              </w:rPr>
            </w:pPr>
            <w:r>
              <w:rPr>
                <w:rStyle w:val="13"/>
                <w:rFonts w:hint="eastAsia" w:ascii="方正正纤黑简体" w:hAnsi="方正正纤黑简体" w:eastAsia="方正正纤黑简体" w:cs="方正正纤黑简体"/>
                <w:b w:val="0"/>
                <w:bCs w:val="0"/>
                <w:i w:val="0"/>
                <w:iCs w:val="0"/>
                <w:caps w:val="0"/>
                <w:snapToGrid w:val="0"/>
                <w:color w:val="auto"/>
                <w:spacing w:val="0"/>
                <w:kern w:val="0"/>
                <w:sz w:val="24"/>
                <w:szCs w:val="24"/>
                <w:vertAlign w:val="baseline"/>
                <w:lang w:val="en-US" w:eastAsia="zh-CN" w:bidi="ar"/>
              </w:rPr>
              <w:t>管理专家</w:t>
            </w:r>
          </w:p>
        </w:tc>
        <w:tc>
          <w:tcPr>
            <w:tcW w:w="3367" w:type="dxa"/>
            <w:vAlign w:val="center"/>
          </w:tcPr>
          <w:p w14:paraId="250AF2DE">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center"/>
              <w:textAlignment w:val="center"/>
              <w:rPr>
                <w:rFonts w:hint="default" w:ascii="方正正纤黑简体" w:hAnsi="方正正纤黑简体" w:eastAsia="方正正纤黑简体" w:cs="方正正纤黑简体"/>
                <w:b w:val="0"/>
                <w:bCs w:val="0"/>
                <w:i w:val="0"/>
                <w:iCs w:val="0"/>
                <w:caps w:val="0"/>
                <w:snapToGrid w:val="0"/>
                <w:color w:val="auto"/>
                <w:spacing w:val="0"/>
                <w:kern w:val="0"/>
                <w:sz w:val="24"/>
                <w:szCs w:val="24"/>
                <w:lang w:val="en-US" w:eastAsia="zh-CN" w:bidi="ar"/>
              </w:rPr>
            </w:pPr>
            <w:r>
              <w:rPr>
                <w:rFonts w:hint="eastAsia" w:ascii="方正正纤黑简体" w:hAnsi="方正正纤黑简体" w:eastAsia="方正正纤黑简体" w:cs="方正正纤黑简体"/>
                <w:b w:val="0"/>
                <w:bCs w:val="0"/>
                <w:i w:val="0"/>
                <w:iCs w:val="0"/>
                <w:caps w:val="0"/>
                <w:snapToGrid w:val="0"/>
                <w:color w:val="auto"/>
                <w:spacing w:val="0"/>
                <w:kern w:val="0"/>
                <w:sz w:val="24"/>
                <w:szCs w:val="24"/>
                <w:lang w:val="en-US" w:eastAsia="zh-CN" w:bidi="ar"/>
              </w:rPr>
              <w:t>科研院校、社会组织管理干部</w:t>
            </w:r>
          </w:p>
        </w:tc>
        <w:tc>
          <w:tcPr>
            <w:tcW w:w="4013" w:type="dxa"/>
            <w:vAlign w:val="center"/>
          </w:tcPr>
          <w:p w14:paraId="0906C601">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default" w:ascii="方正正纤黑简体" w:hAnsi="方正正纤黑简体" w:eastAsia="方正正纤黑简体" w:cs="方正正纤黑简体"/>
                <w:b w:val="0"/>
                <w:bCs w:val="0"/>
                <w:i w:val="0"/>
                <w:iCs w:val="0"/>
                <w:caps w:val="0"/>
                <w:snapToGrid w:val="0"/>
                <w:color w:val="auto"/>
                <w:spacing w:val="0"/>
                <w:kern w:val="0"/>
                <w:sz w:val="24"/>
                <w:szCs w:val="24"/>
                <w:lang w:val="en-US" w:eastAsia="zh-CN" w:bidi="ar"/>
              </w:rPr>
            </w:pPr>
            <w:r>
              <w:rPr>
                <w:rFonts w:hint="eastAsia" w:ascii="方正正纤黑简体" w:hAnsi="方正正纤黑简体" w:eastAsia="方正正纤黑简体" w:cs="方正正纤黑简体"/>
                <w:b w:val="0"/>
                <w:bCs w:val="0"/>
                <w:i w:val="0"/>
                <w:iCs w:val="0"/>
                <w:caps w:val="0"/>
                <w:snapToGrid w:val="0"/>
                <w:color w:val="auto"/>
                <w:spacing w:val="0"/>
                <w:kern w:val="0"/>
                <w:sz w:val="24"/>
                <w:szCs w:val="24"/>
                <w:lang w:val="en-US" w:eastAsia="zh-CN" w:bidi="ar"/>
              </w:rPr>
              <w:t>熟悉标准化评价流程，具备数据统计与审核能力。</w:t>
            </w:r>
          </w:p>
        </w:tc>
      </w:tr>
    </w:tbl>
    <w:p w14:paraId="1CEBA183">
      <w:pPr>
        <w:pStyle w:val="5"/>
        <w:keepNext w:val="0"/>
        <w:keepLines w:val="0"/>
        <w:pageBreakBefore w:val="0"/>
        <w:wordWrap/>
        <w:overflowPunct/>
        <w:topLinePunct w:val="0"/>
        <w:bidi w:val="0"/>
        <w:spacing w:beforeAutospacing="0" w:afterAutospacing="0" w:line="360" w:lineRule="auto"/>
        <w:ind w:firstLineChars="200"/>
        <w:rPr>
          <w:rFonts w:hint="default" w:ascii="方正正纤黑简体" w:hAnsi="方正正纤黑简体" w:eastAsia="方正正纤黑简体" w:cs="微软雅黑 Light"/>
          <w:sz w:val="28"/>
          <w:szCs w:val="28"/>
          <w:lang w:val="en-US"/>
        </w:rPr>
      </w:pPr>
    </w:p>
    <w:p w14:paraId="3CD8F634">
      <w:pPr>
        <w:pStyle w:val="5"/>
        <w:keepNext w:val="0"/>
        <w:keepLines w:val="0"/>
        <w:pageBreakBefore w:val="0"/>
        <w:wordWrap/>
        <w:overflowPunct/>
        <w:topLinePunct w:val="0"/>
        <w:bidi w:val="0"/>
        <w:spacing w:beforeAutospacing="0" w:afterAutospacing="0" w:line="360" w:lineRule="auto"/>
        <w:ind w:firstLineChars="200"/>
        <w:rPr>
          <w:rFonts w:hint="default" w:ascii="方正正纤黑简体" w:hAnsi="方正正纤黑简体" w:eastAsia="方正正纤黑简体" w:cs="微软雅黑 Light"/>
          <w:sz w:val="28"/>
          <w:szCs w:val="28"/>
          <w:lang w:val="en-US"/>
        </w:rPr>
      </w:pPr>
      <w:r>
        <w:rPr>
          <w:rFonts w:hint="default" w:ascii="方正正纤黑简体" w:hAnsi="方正正纤黑简体" w:eastAsia="方正正纤黑简体" w:cs="微软雅黑 Light"/>
          <w:sz w:val="28"/>
          <w:szCs w:val="28"/>
          <w:lang w:val="en-US"/>
        </w:rPr>
        <w:t>7.3</w:t>
      </w:r>
      <w:r>
        <w:rPr>
          <w:rFonts w:hint="eastAsia" w:ascii="方正正纤黑简体" w:hAnsi="方正正纤黑简体" w:eastAsia="方正正纤黑简体" w:cs="微软雅黑 Light"/>
          <w:sz w:val="28"/>
          <w:szCs w:val="28"/>
          <w:lang w:val="en-US" w:eastAsia="zh-CN"/>
        </w:rPr>
        <w:t>.</w:t>
      </w:r>
      <w:r>
        <w:rPr>
          <w:rFonts w:hint="default" w:ascii="方正正纤黑简体" w:hAnsi="方正正纤黑简体" w:eastAsia="方正正纤黑简体" w:cs="微软雅黑 Light"/>
          <w:sz w:val="28"/>
          <w:szCs w:val="28"/>
          <w:lang w:val="en-US"/>
        </w:rPr>
        <w:t>2 存在利益冲突（如与企业关联）需主动回避，</w:t>
      </w:r>
      <w:r>
        <w:rPr>
          <w:rFonts w:hint="eastAsia" w:ascii="方正正纤黑简体" w:hAnsi="方正正纤黑简体" w:eastAsia="方正正纤黑简体" w:cs="微软雅黑 Light"/>
          <w:sz w:val="28"/>
          <w:szCs w:val="28"/>
          <w:lang w:val="en-US" w:eastAsia="zh-CN"/>
        </w:rPr>
        <w:t>监督机构随机抽查，如发现</w:t>
      </w:r>
      <w:r>
        <w:rPr>
          <w:rFonts w:hint="default" w:ascii="方正正纤黑简体" w:hAnsi="方正正纤黑简体" w:eastAsia="方正正纤黑简体" w:cs="微软雅黑 Light"/>
          <w:sz w:val="28"/>
          <w:szCs w:val="28"/>
          <w:lang w:val="en-US"/>
        </w:rPr>
        <w:t>违规者取消资格</w:t>
      </w:r>
      <w:r>
        <w:rPr>
          <w:rFonts w:hint="eastAsia" w:ascii="方正正纤黑简体" w:hAnsi="方正正纤黑简体" w:eastAsia="方正正纤黑简体" w:cs="微软雅黑 Light"/>
          <w:sz w:val="28"/>
          <w:szCs w:val="28"/>
          <w:lang w:val="en-US" w:eastAsia="zh-CN"/>
        </w:rPr>
        <w:t>，评价作废</w:t>
      </w:r>
      <w:r>
        <w:rPr>
          <w:rFonts w:hint="default" w:ascii="方正正纤黑简体" w:hAnsi="方正正纤黑简体" w:eastAsia="方正正纤黑简体" w:cs="微软雅黑 Light"/>
          <w:sz w:val="28"/>
          <w:szCs w:val="28"/>
          <w:lang w:val="en-US"/>
        </w:rPr>
        <w:t>。</w:t>
      </w:r>
      <w:bookmarkStart w:id="4" w:name="bookmark58"/>
      <w:bookmarkEnd w:id="4"/>
      <w:bookmarkStart w:id="5" w:name="bookmark13"/>
      <w:bookmarkEnd w:id="5"/>
      <w:bookmarkStart w:id="6" w:name="bookmark12"/>
      <w:bookmarkEnd w:id="6"/>
      <w:bookmarkStart w:id="7" w:name="bookmark10"/>
      <w:bookmarkEnd w:id="7"/>
      <w:bookmarkStart w:id="8" w:name="bookmark14"/>
      <w:bookmarkEnd w:id="8"/>
    </w:p>
    <w:p w14:paraId="626A302C">
      <w:pPr>
        <w:keepNext w:val="0"/>
        <w:keepLines w:val="0"/>
        <w:pageBreakBefore w:val="0"/>
        <w:widowControl/>
        <w:suppressLineNumbers w:val="0"/>
        <w:wordWrap/>
        <w:overflowPunct/>
        <w:topLinePunct w:val="0"/>
        <w:bidi w:val="0"/>
        <w:spacing w:beforeAutospacing="0" w:afterAutospacing="0" w:line="360" w:lineRule="auto"/>
        <w:ind w:firstLine="549" w:firstLineChars="200"/>
        <w:jc w:val="left"/>
        <w:rPr>
          <w:rFonts w:hint="eastAsia" w:ascii="方正正纤黑简体" w:hAnsi="方正正纤黑简体" w:eastAsia="方正正纤黑简体" w:cs="微软雅黑 Light"/>
          <w:b/>
          <w:bCs/>
          <w:spacing w:val="-3"/>
          <w:sz w:val="28"/>
          <w:szCs w:val="28"/>
          <w:lang w:val="en-US" w:eastAsia="zh-CN"/>
        </w:rPr>
      </w:pPr>
      <w:r>
        <w:rPr>
          <w:rFonts w:hint="eastAsia" w:ascii="方正正纤黑简体" w:hAnsi="方正正纤黑简体" w:eastAsia="方正正纤黑简体" w:cs="微软雅黑 Light"/>
          <w:b/>
          <w:bCs/>
          <w:spacing w:val="-3"/>
          <w:sz w:val="28"/>
          <w:szCs w:val="28"/>
          <w:lang w:val="en-US" w:eastAsia="zh-CN"/>
        </w:rPr>
        <w:t>7.4 第三方检验标准体系</w:t>
      </w:r>
    </w:p>
    <w:p w14:paraId="6567DFAD">
      <w:pPr>
        <w:keepNext w:val="0"/>
        <w:keepLines w:val="0"/>
        <w:pageBreakBefore w:val="0"/>
        <w:widowControl/>
        <w:suppressLineNumbers w:val="0"/>
        <w:wordWrap/>
        <w:overflowPunct/>
        <w:topLinePunct w:val="0"/>
        <w:bidi w:val="0"/>
        <w:spacing w:beforeAutospacing="0" w:afterAutospacing="0" w:line="360" w:lineRule="auto"/>
        <w:ind w:firstLine="560" w:firstLineChars="200"/>
        <w:jc w:val="left"/>
        <w:rPr>
          <w:rFonts w:hint="eastAsia" w:ascii="方正正纤黑简体" w:hAnsi="方正正纤黑简体" w:eastAsia="方正正纤黑简体" w:cs="方正正纤黑简体"/>
          <w:color w:val="auto"/>
          <w:sz w:val="28"/>
          <w:szCs w:val="28"/>
        </w:rPr>
      </w:pPr>
      <w:r>
        <w:rPr>
          <w:rFonts w:hint="eastAsia" w:ascii="方正正纤黑简体" w:hAnsi="方正正纤黑简体" w:eastAsia="方正正纤黑简体" w:cs="方正正纤黑简体"/>
          <w:snapToGrid w:val="0"/>
          <w:color w:val="auto"/>
          <w:kern w:val="0"/>
          <w:sz w:val="28"/>
          <w:szCs w:val="28"/>
          <w:lang w:val="en-US" w:eastAsia="zh-CN" w:bidi="ar"/>
        </w:rPr>
        <w:t>7.4.1 实验室分级认证</w:t>
      </w:r>
    </w:p>
    <w:p w14:paraId="34E873A7">
      <w:pPr>
        <w:keepNext w:val="0"/>
        <w:keepLines w:val="0"/>
        <w:pageBreakBefore w:val="0"/>
        <w:numPr>
          <w:ilvl w:val="0"/>
          <w:numId w:val="0"/>
        </w:numPr>
        <w:wordWrap/>
        <w:overflowPunct/>
        <w:topLinePunct w:val="0"/>
        <w:bidi w:val="0"/>
        <w:spacing w:beforeAutospacing="0" w:afterAutospacing="0" w:line="360" w:lineRule="auto"/>
        <w:ind w:firstLine="560" w:firstLineChars="200"/>
        <w:rPr>
          <w:rFonts w:hint="eastAsia" w:ascii="方正正纤黑简体" w:hAnsi="方正正纤黑简体" w:eastAsia="方正正纤黑简体" w:cs="方正正纤黑简体"/>
          <w:color w:val="auto"/>
          <w:sz w:val="28"/>
          <w:szCs w:val="28"/>
        </w:rPr>
      </w:pPr>
      <w:r>
        <w:rPr>
          <w:rFonts w:hint="eastAsia" w:ascii="方正正纤黑简体" w:hAnsi="方正正纤黑简体" w:eastAsia="方正正纤黑简体" w:cs="方正正纤黑简体"/>
          <w:snapToGrid w:val="0"/>
          <w:color w:val="auto"/>
          <w:kern w:val="0"/>
          <w:sz w:val="28"/>
          <w:szCs w:val="28"/>
          <w:lang w:val="en-US" w:eastAsia="zh-CN" w:bidi="ar"/>
        </w:rPr>
        <w:t>7.4.2</w:t>
      </w:r>
      <w:r>
        <w:rPr>
          <w:rFonts w:hint="eastAsia" w:ascii="方正正纤黑简体" w:hAnsi="方正正纤黑简体" w:eastAsia="方正正纤黑简体" w:cs="方正正纤黑简体"/>
          <w:color w:val="auto"/>
          <w:sz w:val="28"/>
          <w:szCs w:val="28"/>
          <w:lang w:val="en-US" w:eastAsia="zh-CN"/>
        </w:rPr>
        <w:t xml:space="preserve"> </w:t>
      </w:r>
      <w:r>
        <w:rPr>
          <w:rFonts w:hint="eastAsia" w:ascii="方正正纤黑简体" w:hAnsi="方正正纤黑简体" w:eastAsia="方正正纤黑简体" w:cs="方正正纤黑简体"/>
          <w:color w:val="auto"/>
          <w:sz w:val="28"/>
          <w:szCs w:val="28"/>
        </w:rPr>
        <w:t xml:space="preserve">基础级 </w:t>
      </w:r>
    </w:p>
    <w:p w14:paraId="3190A2E6">
      <w:pPr>
        <w:keepNext w:val="0"/>
        <w:keepLines w:val="0"/>
        <w:pageBreakBefore w:val="0"/>
        <w:numPr>
          <w:ilvl w:val="0"/>
          <w:numId w:val="0"/>
        </w:numPr>
        <w:wordWrap/>
        <w:overflowPunct/>
        <w:topLinePunct w:val="0"/>
        <w:bidi w:val="0"/>
        <w:spacing w:beforeAutospacing="0" w:afterAutospacing="0" w:line="360" w:lineRule="auto"/>
        <w:ind w:firstLine="560" w:firstLineChars="200"/>
        <w:rPr>
          <w:rFonts w:hint="eastAsia" w:ascii="方正正纤黑简体" w:hAnsi="方正正纤黑简体" w:eastAsia="方正正纤黑简体" w:cs="方正正纤黑简体"/>
          <w:color w:val="auto"/>
          <w:sz w:val="28"/>
          <w:szCs w:val="28"/>
        </w:rPr>
      </w:pPr>
      <w:r>
        <w:rPr>
          <w:rFonts w:hint="eastAsia" w:ascii="方正正纤黑简体" w:hAnsi="方正正纤黑简体" w:eastAsia="方正正纤黑简体" w:cs="方正正纤黑简体"/>
          <w:snapToGrid w:val="0"/>
          <w:color w:val="auto"/>
          <w:kern w:val="0"/>
          <w:sz w:val="28"/>
          <w:szCs w:val="28"/>
          <w:lang w:val="en-US" w:eastAsia="zh-CN" w:bidi="ar"/>
        </w:rPr>
        <w:t>7.4.</w:t>
      </w:r>
      <w:r>
        <w:rPr>
          <w:rFonts w:hint="eastAsia" w:ascii="方正正纤黑简体" w:hAnsi="方正正纤黑简体" w:eastAsia="方正正纤黑简体" w:cs="方正正纤黑简体"/>
          <w:color w:val="auto"/>
          <w:sz w:val="28"/>
          <w:szCs w:val="28"/>
          <w:lang w:val="en-US" w:eastAsia="zh-CN"/>
        </w:rPr>
        <w:t xml:space="preserve">2.1 </w:t>
      </w:r>
      <w:r>
        <w:rPr>
          <w:rFonts w:hint="eastAsia" w:ascii="方正正纤黑简体" w:hAnsi="方正正纤黑简体" w:eastAsia="方正正纤黑简体" w:cs="方正正纤黑简体"/>
          <w:color w:val="auto"/>
          <w:sz w:val="28"/>
          <w:szCs w:val="28"/>
        </w:rPr>
        <w:t xml:space="preserve">农残快检（GB 23200.121）  </w:t>
      </w:r>
    </w:p>
    <w:p w14:paraId="407ED1DE">
      <w:pPr>
        <w:keepNext w:val="0"/>
        <w:keepLines w:val="0"/>
        <w:pageBreakBefore w:val="0"/>
        <w:numPr>
          <w:ilvl w:val="0"/>
          <w:numId w:val="0"/>
        </w:numPr>
        <w:wordWrap/>
        <w:overflowPunct/>
        <w:topLinePunct w:val="0"/>
        <w:bidi w:val="0"/>
        <w:spacing w:beforeAutospacing="0" w:afterAutospacing="0" w:line="360" w:lineRule="auto"/>
        <w:ind w:firstLine="560" w:firstLineChars="200"/>
        <w:rPr>
          <w:rFonts w:hint="eastAsia" w:ascii="方正正纤黑简体" w:hAnsi="方正正纤黑简体" w:eastAsia="方正正纤黑简体" w:cs="方正正纤黑简体"/>
          <w:color w:val="auto"/>
          <w:sz w:val="28"/>
          <w:szCs w:val="28"/>
        </w:rPr>
      </w:pPr>
      <w:r>
        <w:rPr>
          <w:rFonts w:hint="eastAsia" w:ascii="方正正纤黑简体" w:hAnsi="方正正纤黑简体" w:eastAsia="方正正纤黑简体" w:cs="方正正纤黑简体"/>
          <w:color w:val="auto"/>
          <w:sz w:val="28"/>
          <w:szCs w:val="28"/>
          <w:lang w:val="en-US" w:eastAsia="zh-CN"/>
        </w:rPr>
        <w:t xml:space="preserve">7.4.2.2 </w:t>
      </w:r>
      <w:r>
        <w:rPr>
          <w:rFonts w:hint="eastAsia" w:ascii="方正正纤黑简体" w:hAnsi="方正正纤黑简体" w:eastAsia="方正正纤黑简体" w:cs="方正正纤黑简体"/>
          <w:color w:val="auto"/>
          <w:sz w:val="28"/>
          <w:szCs w:val="28"/>
        </w:rPr>
        <w:t xml:space="preserve">微生物检测（GB 4789系列）  </w:t>
      </w:r>
    </w:p>
    <w:p w14:paraId="02E06395">
      <w:pPr>
        <w:keepNext w:val="0"/>
        <w:keepLines w:val="0"/>
        <w:pageBreakBefore w:val="0"/>
        <w:numPr>
          <w:ilvl w:val="0"/>
          <w:numId w:val="0"/>
        </w:numPr>
        <w:wordWrap/>
        <w:overflowPunct/>
        <w:topLinePunct w:val="0"/>
        <w:bidi w:val="0"/>
        <w:spacing w:beforeAutospacing="0" w:afterAutospacing="0" w:line="360" w:lineRule="auto"/>
        <w:ind w:firstLine="560" w:firstLineChars="200"/>
        <w:rPr>
          <w:rFonts w:hint="eastAsia" w:ascii="方正正纤黑简体" w:hAnsi="方正正纤黑简体" w:eastAsia="方正正纤黑简体" w:cs="方正正纤黑简体"/>
          <w:color w:val="auto"/>
          <w:sz w:val="28"/>
          <w:szCs w:val="28"/>
        </w:rPr>
      </w:pPr>
      <w:r>
        <w:rPr>
          <w:rFonts w:hint="eastAsia" w:ascii="方正正纤黑简体" w:hAnsi="方正正纤黑简体" w:eastAsia="方正正纤黑简体" w:cs="方正正纤黑简体"/>
          <w:color w:val="auto"/>
          <w:sz w:val="28"/>
          <w:szCs w:val="28"/>
          <w:lang w:val="en-US" w:eastAsia="zh-CN"/>
        </w:rPr>
        <w:t xml:space="preserve">7.4.3 </w:t>
      </w:r>
      <w:r>
        <w:rPr>
          <w:rFonts w:hint="eastAsia" w:ascii="方正正纤黑简体" w:hAnsi="方正正纤黑简体" w:eastAsia="方正正纤黑简体" w:cs="方正正纤黑简体"/>
          <w:color w:val="auto"/>
          <w:sz w:val="28"/>
          <w:szCs w:val="28"/>
        </w:rPr>
        <w:t>专项级（按产品类别）</w:t>
      </w:r>
    </w:p>
    <w:p w14:paraId="71E393A5">
      <w:pPr>
        <w:keepNext w:val="0"/>
        <w:keepLines w:val="0"/>
        <w:pageBreakBefore w:val="0"/>
        <w:numPr>
          <w:ilvl w:val="0"/>
          <w:numId w:val="0"/>
        </w:numPr>
        <w:wordWrap/>
        <w:overflowPunct/>
        <w:topLinePunct w:val="0"/>
        <w:bidi w:val="0"/>
        <w:spacing w:beforeAutospacing="0" w:afterAutospacing="0" w:line="360" w:lineRule="auto"/>
        <w:ind w:firstLine="560"/>
        <w:rPr>
          <w:rFonts w:hint="eastAsia" w:ascii="方正正纤黑简体" w:hAnsi="方正正纤黑简体" w:eastAsia="方正正纤黑简体" w:cs="方正正纤黑简体"/>
          <w:color w:val="auto"/>
          <w:sz w:val="28"/>
          <w:szCs w:val="28"/>
        </w:rPr>
      </w:pPr>
      <w:r>
        <w:rPr>
          <w:rFonts w:hint="eastAsia" w:ascii="方正正纤黑简体" w:hAnsi="方正正纤黑简体" w:eastAsia="方正正纤黑简体" w:cs="方正正纤黑简体"/>
          <w:color w:val="auto"/>
          <w:sz w:val="28"/>
          <w:szCs w:val="28"/>
          <w:lang w:val="en-US" w:eastAsia="zh-CN"/>
        </w:rPr>
        <w:t xml:space="preserve">7.4.3.1 </w:t>
      </w:r>
      <w:r>
        <w:rPr>
          <w:rFonts w:hint="eastAsia" w:ascii="方正正纤黑简体" w:hAnsi="方正正纤黑简体" w:eastAsia="方正正纤黑简体" w:cs="方正正纤黑简体"/>
          <w:color w:val="auto"/>
          <w:sz w:val="28"/>
          <w:szCs w:val="28"/>
        </w:rPr>
        <w:t xml:space="preserve">即食类：商业无菌检验（GB 4789.26）  </w:t>
      </w:r>
    </w:p>
    <w:p w14:paraId="6B9BCFD8">
      <w:pPr>
        <w:keepNext w:val="0"/>
        <w:keepLines w:val="0"/>
        <w:pageBreakBefore w:val="0"/>
        <w:numPr>
          <w:ilvl w:val="0"/>
          <w:numId w:val="0"/>
        </w:numPr>
        <w:wordWrap/>
        <w:overflowPunct/>
        <w:topLinePunct w:val="0"/>
        <w:bidi w:val="0"/>
        <w:spacing w:beforeAutospacing="0" w:afterAutospacing="0" w:line="360" w:lineRule="auto"/>
        <w:ind w:firstLine="560"/>
        <w:rPr>
          <w:rFonts w:hint="eastAsia" w:ascii="方正正纤黑简体" w:hAnsi="方正正纤黑简体" w:eastAsia="方正正纤黑简体" w:cs="方正正纤黑简体"/>
          <w:color w:val="auto"/>
          <w:sz w:val="28"/>
          <w:szCs w:val="28"/>
        </w:rPr>
      </w:pPr>
      <w:r>
        <w:rPr>
          <w:rFonts w:hint="eastAsia" w:ascii="方正正纤黑简体" w:hAnsi="方正正纤黑简体" w:eastAsia="方正正纤黑简体" w:cs="方正正纤黑简体"/>
          <w:color w:val="auto"/>
          <w:sz w:val="28"/>
          <w:szCs w:val="28"/>
          <w:lang w:val="en-US" w:eastAsia="zh-CN"/>
        </w:rPr>
        <w:t xml:space="preserve">7.4.3.2 </w:t>
      </w:r>
      <w:r>
        <w:rPr>
          <w:rFonts w:hint="eastAsia" w:ascii="方正正纤黑简体" w:hAnsi="方正正纤黑简体" w:eastAsia="方正正纤黑简体" w:cs="方正正纤黑简体"/>
          <w:color w:val="auto"/>
          <w:sz w:val="28"/>
          <w:szCs w:val="28"/>
        </w:rPr>
        <w:t xml:space="preserve">膏方类：相对密度测定（药典通则）  </w:t>
      </w:r>
    </w:p>
    <w:p w14:paraId="76BCFD1F">
      <w:pPr>
        <w:keepNext w:val="0"/>
        <w:keepLines w:val="0"/>
        <w:pageBreakBefore w:val="0"/>
        <w:numPr>
          <w:ilvl w:val="0"/>
          <w:numId w:val="0"/>
        </w:numPr>
        <w:wordWrap/>
        <w:overflowPunct/>
        <w:topLinePunct w:val="0"/>
        <w:bidi w:val="0"/>
        <w:spacing w:beforeAutospacing="0" w:afterAutospacing="0" w:line="360" w:lineRule="auto"/>
        <w:ind w:firstLine="560"/>
        <w:rPr>
          <w:rFonts w:hint="eastAsia" w:ascii="方正正纤黑简体" w:hAnsi="方正正纤黑简体" w:eastAsia="方正正纤黑简体" w:cs="方正正纤黑简体"/>
          <w:b w:val="0"/>
          <w:bCs/>
          <w:color w:val="auto"/>
          <w:sz w:val="28"/>
          <w:szCs w:val="28"/>
        </w:rPr>
      </w:pPr>
      <w:r>
        <w:rPr>
          <w:rStyle w:val="13"/>
          <w:rFonts w:hint="eastAsia" w:ascii="方正正纤黑简体" w:hAnsi="方正正纤黑简体" w:eastAsia="方正正纤黑简体" w:cs="方正正纤黑简体"/>
          <w:b w:val="0"/>
          <w:bCs/>
          <w:color w:val="auto"/>
          <w:sz w:val="28"/>
          <w:szCs w:val="28"/>
          <w:lang w:val="en-US" w:eastAsia="zh-CN"/>
        </w:rPr>
        <w:t>7.4.4</w:t>
      </w:r>
      <w:r>
        <w:rPr>
          <w:rStyle w:val="13"/>
          <w:rFonts w:hint="eastAsia" w:ascii="方正正纤黑简体" w:hAnsi="方正正纤黑简体" w:eastAsia="方正正纤黑简体" w:cs="方正正纤黑简体"/>
          <w:b w:val="0"/>
          <w:bCs/>
          <w:color w:val="auto"/>
          <w:sz w:val="28"/>
          <w:szCs w:val="28"/>
        </w:rPr>
        <w:t xml:space="preserve"> 报告防伪要求</w:t>
      </w:r>
      <w:r>
        <w:rPr>
          <w:rFonts w:hint="eastAsia" w:ascii="方正正纤黑简体" w:hAnsi="方正正纤黑简体" w:eastAsia="方正正纤黑简体" w:cs="方正正纤黑简体"/>
          <w:b w:val="0"/>
          <w:bCs/>
          <w:color w:val="auto"/>
          <w:sz w:val="28"/>
          <w:szCs w:val="28"/>
        </w:rPr>
        <w:t>​</w:t>
      </w:r>
    </w:p>
    <w:p w14:paraId="27F14D0B">
      <w:pPr>
        <w:keepNext w:val="0"/>
        <w:keepLines w:val="0"/>
        <w:pageBreakBefore w:val="0"/>
        <w:numPr>
          <w:ilvl w:val="0"/>
          <w:numId w:val="0"/>
        </w:numPr>
        <w:wordWrap/>
        <w:overflowPunct/>
        <w:topLinePunct w:val="0"/>
        <w:bidi w:val="0"/>
        <w:spacing w:beforeAutospacing="0" w:afterAutospacing="0" w:line="360" w:lineRule="auto"/>
        <w:ind w:firstLine="560"/>
        <w:rPr>
          <w:rFonts w:hint="eastAsia" w:ascii="方正正纤黑简体" w:hAnsi="方正正纤黑简体" w:eastAsia="方正正纤黑简体" w:cs="方正正纤黑简体"/>
          <w:color w:val="auto"/>
          <w:sz w:val="28"/>
          <w:szCs w:val="28"/>
        </w:rPr>
      </w:pPr>
      <w:r>
        <w:rPr>
          <w:rStyle w:val="13"/>
          <w:rFonts w:hint="eastAsia" w:ascii="方正正纤黑简体" w:hAnsi="方正正纤黑简体" w:eastAsia="方正正纤黑简体" w:cs="方正正纤黑简体"/>
          <w:b w:val="0"/>
          <w:bCs/>
          <w:color w:val="auto"/>
          <w:sz w:val="28"/>
          <w:szCs w:val="28"/>
          <w:lang w:val="en-US" w:eastAsia="zh-CN"/>
        </w:rPr>
        <w:t>7.4.4.1</w:t>
      </w:r>
      <w:r>
        <w:rPr>
          <w:rFonts w:hint="eastAsia" w:ascii="方正正纤黑简体" w:hAnsi="方正正纤黑简体" w:eastAsia="方正正纤黑简体" w:cs="方正正纤黑简体"/>
          <w:color w:val="auto"/>
          <w:sz w:val="28"/>
          <w:szCs w:val="28"/>
          <w:lang w:val="en-US" w:eastAsia="zh-CN"/>
        </w:rPr>
        <w:t xml:space="preserve"> </w:t>
      </w:r>
      <w:r>
        <w:rPr>
          <w:rFonts w:hint="eastAsia" w:ascii="方正正纤黑简体" w:hAnsi="方正正纤黑简体" w:eastAsia="方正正纤黑简体" w:cs="方正正纤黑简体"/>
          <w:color w:val="auto"/>
          <w:sz w:val="28"/>
          <w:szCs w:val="28"/>
        </w:rPr>
        <w:t>区块链存证编号（可溯源仪器校准记录）</w:t>
      </w:r>
    </w:p>
    <w:p w14:paraId="774CD2C6">
      <w:pPr>
        <w:keepNext w:val="0"/>
        <w:keepLines w:val="0"/>
        <w:pageBreakBefore w:val="0"/>
        <w:numPr>
          <w:ilvl w:val="0"/>
          <w:numId w:val="0"/>
        </w:numPr>
        <w:wordWrap/>
        <w:overflowPunct/>
        <w:topLinePunct w:val="0"/>
        <w:bidi w:val="0"/>
        <w:spacing w:beforeAutospacing="0" w:afterAutospacing="0" w:line="360" w:lineRule="auto"/>
        <w:ind w:firstLine="560"/>
        <w:rPr>
          <w:rFonts w:hint="eastAsia" w:ascii="方正正纤黑简体" w:hAnsi="方正正纤黑简体" w:eastAsia="方正正纤黑简体" w:cs="方正正纤黑简体"/>
          <w:color w:val="auto"/>
          <w:sz w:val="28"/>
          <w:szCs w:val="28"/>
        </w:rPr>
      </w:pPr>
      <w:r>
        <w:rPr>
          <w:rStyle w:val="13"/>
          <w:rFonts w:hint="eastAsia" w:ascii="方正正纤黑简体" w:hAnsi="方正正纤黑简体" w:eastAsia="方正正纤黑简体" w:cs="方正正纤黑简体"/>
          <w:b w:val="0"/>
          <w:bCs/>
          <w:color w:val="auto"/>
          <w:sz w:val="28"/>
          <w:szCs w:val="28"/>
          <w:lang w:val="en-US" w:eastAsia="zh-CN"/>
        </w:rPr>
        <w:t>7.4.4.2</w:t>
      </w:r>
      <w:r>
        <w:rPr>
          <w:rFonts w:hint="eastAsia" w:ascii="方正正纤黑简体" w:hAnsi="方正正纤黑简体" w:eastAsia="方正正纤黑简体" w:cs="方正正纤黑简体"/>
          <w:color w:val="auto"/>
          <w:sz w:val="28"/>
          <w:szCs w:val="28"/>
          <w:lang w:val="en-US" w:eastAsia="zh-CN"/>
        </w:rPr>
        <w:t xml:space="preserve"> </w:t>
      </w:r>
      <w:r>
        <w:rPr>
          <w:rFonts w:hint="eastAsia" w:ascii="方正正纤黑简体" w:hAnsi="方正正纤黑简体" w:eastAsia="方正正纤黑简体" w:cs="方正正纤黑简体"/>
          <w:color w:val="auto"/>
          <w:sz w:val="28"/>
          <w:szCs w:val="28"/>
        </w:rPr>
        <w:t>检测过程视频片段二维码</w:t>
      </w:r>
    </w:p>
    <w:p w14:paraId="49CF7EA6">
      <w:pPr>
        <w:keepNext w:val="0"/>
        <w:keepLines w:val="0"/>
        <w:pageBreakBefore w:val="0"/>
        <w:numPr>
          <w:ilvl w:val="0"/>
          <w:numId w:val="0"/>
        </w:numPr>
        <w:wordWrap/>
        <w:overflowPunct/>
        <w:topLinePunct w:val="0"/>
        <w:bidi w:val="0"/>
        <w:spacing w:beforeAutospacing="0" w:afterAutospacing="0" w:line="360" w:lineRule="auto"/>
        <w:ind w:firstLine="560"/>
        <w:rPr>
          <w:rFonts w:hint="eastAsia" w:ascii="方正正纤黑简体" w:hAnsi="方正正纤黑简体" w:eastAsia="方正正纤黑简体" w:cs="微软雅黑 Light"/>
          <w:sz w:val="28"/>
          <w:szCs w:val="28"/>
          <w:lang w:val="en-US" w:eastAsia="zh-CN"/>
        </w:rPr>
      </w:pPr>
      <w:r>
        <w:rPr>
          <w:rStyle w:val="13"/>
          <w:rFonts w:hint="eastAsia" w:ascii="方正正纤黑简体" w:hAnsi="方正正纤黑简体" w:eastAsia="方正正纤黑简体" w:cs="方正正纤黑简体"/>
          <w:b w:val="0"/>
          <w:bCs/>
          <w:color w:val="auto"/>
          <w:sz w:val="28"/>
          <w:szCs w:val="28"/>
          <w:lang w:val="en-US" w:eastAsia="zh-CN"/>
        </w:rPr>
        <w:t>7.4.4.3</w:t>
      </w:r>
      <w:r>
        <w:rPr>
          <w:rFonts w:hint="eastAsia" w:ascii="方正正纤黑简体" w:hAnsi="方正正纤黑简体" w:eastAsia="方正正纤黑简体" w:cs="方正正纤黑简体"/>
          <w:color w:val="auto"/>
          <w:sz w:val="28"/>
          <w:szCs w:val="28"/>
          <w:lang w:val="en-US" w:eastAsia="zh-CN"/>
        </w:rPr>
        <w:t xml:space="preserve"> </w:t>
      </w:r>
      <w:r>
        <w:rPr>
          <w:rFonts w:hint="eastAsia" w:ascii="方正正纤黑简体" w:hAnsi="方正正纤黑简体" w:eastAsia="方正正纤黑简体" w:cs="方正正纤黑简体"/>
          <w:color w:val="auto"/>
          <w:sz w:val="28"/>
          <w:szCs w:val="28"/>
        </w:rPr>
        <w:t>电子签名含数字时间戳</w:t>
      </w:r>
    </w:p>
    <w:p w14:paraId="BD3976CF">
      <w:pPr>
        <w:pStyle w:val="5"/>
        <w:keepNext w:val="0"/>
        <w:keepLines w:val="0"/>
        <w:pageBreakBefore w:val="0"/>
        <w:wordWrap/>
        <w:overflowPunct/>
        <w:topLinePunct w:val="0"/>
        <w:bidi w:val="0"/>
        <w:spacing w:beforeAutospacing="0" w:afterAutospacing="0" w:line="360" w:lineRule="auto"/>
        <w:ind w:firstLineChars="200"/>
        <w:rPr>
          <w:rFonts w:hint="eastAsia" w:ascii="方正正纤黑简体" w:hAnsi="方正正纤黑简体" w:eastAsia="方正正纤黑简体" w:cs="微软雅黑 Light"/>
          <w:spacing w:val="5"/>
          <w:sz w:val="28"/>
          <w:szCs w:val="28"/>
          <w:lang w:val="en-US" w:eastAsia="zh-CN"/>
        </w:rPr>
      </w:pPr>
      <w:r>
        <w:rPr>
          <w:rFonts w:hint="eastAsia" w:ascii="方正正纤黑简体" w:hAnsi="方正正纤黑简体" w:eastAsia="方正正纤黑简体" w:cs="微软雅黑 Light"/>
          <w:spacing w:val="5"/>
          <w:sz w:val="28"/>
          <w:szCs w:val="28"/>
          <w:lang w:val="en-US" w:eastAsia="zh-CN"/>
        </w:rPr>
        <w:t>本标准自发布之日起实施，由牵头单位负责解释，每年根据行业发展修订一次或遇</w:t>
      </w:r>
      <w:r>
        <w:rPr>
          <w:rFonts w:hint="eastAsia" w:ascii="方正正纤黑简体" w:hAnsi="方正正纤黑简体" w:eastAsia="方正正纤黑简体" w:cs="方正正纤黑简体"/>
          <w:b w:val="0"/>
          <w:bCs w:val="0"/>
          <w:color w:val="auto"/>
          <w:sz w:val="28"/>
          <w:szCs w:val="28"/>
        </w:rPr>
        <w:t>重大风险事件触发紧急修订</w:t>
      </w:r>
      <w:r>
        <w:rPr>
          <w:rFonts w:hint="eastAsia" w:ascii="方正正纤黑简体" w:hAnsi="方正正纤黑简体" w:eastAsia="方正正纤黑简体" w:cs="微软雅黑 Light"/>
          <w:spacing w:val="5"/>
          <w:sz w:val="28"/>
          <w:szCs w:val="28"/>
          <w:lang w:val="en-US" w:eastAsia="zh-CN"/>
        </w:rPr>
        <w:t>。</w:t>
      </w:r>
    </w:p>
    <w:p w14:paraId="A8041ACA">
      <w:pPr>
        <w:pStyle w:val="5"/>
        <w:keepNext w:val="0"/>
        <w:keepLines w:val="0"/>
        <w:pageBreakBefore w:val="0"/>
        <w:wordWrap/>
        <w:overflowPunct/>
        <w:topLinePunct w:val="0"/>
        <w:bidi w:val="0"/>
        <w:spacing w:beforeAutospacing="0" w:afterAutospacing="0" w:line="360" w:lineRule="auto"/>
        <w:ind w:firstLineChars="200"/>
        <w:rPr>
          <w:rFonts w:hint="eastAsia" w:ascii="方正正纤黑简体" w:hAnsi="方正正纤黑简体" w:eastAsia="方正正纤黑简体" w:cs="微软雅黑 Light"/>
          <w:spacing w:val="5"/>
          <w:sz w:val="28"/>
          <w:szCs w:val="28"/>
        </w:rPr>
      </w:pPr>
    </w:p>
    <w:p w14:paraId="702176A4">
      <w:pPr>
        <w:pStyle w:val="5"/>
        <w:keepNext w:val="0"/>
        <w:keepLines w:val="0"/>
        <w:pageBreakBefore w:val="0"/>
        <w:wordWrap/>
        <w:overflowPunct/>
        <w:topLinePunct w:val="0"/>
        <w:bidi w:val="0"/>
        <w:spacing w:beforeAutospacing="0" w:afterAutospacing="0" w:line="360" w:lineRule="auto"/>
        <w:rPr>
          <w:rFonts w:hint="eastAsia" w:ascii="方正正纤黑简体" w:hAnsi="方正正纤黑简体" w:eastAsia="方正正纤黑简体" w:cs="微软雅黑 Light"/>
          <w:spacing w:val="5"/>
          <w:sz w:val="28"/>
          <w:szCs w:val="28"/>
        </w:rPr>
      </w:pPr>
    </w:p>
    <w:p w14:paraId="79913DB4">
      <w:pPr>
        <w:pStyle w:val="5"/>
        <w:keepNext w:val="0"/>
        <w:keepLines w:val="0"/>
        <w:pageBreakBefore w:val="0"/>
        <w:wordWrap/>
        <w:overflowPunct/>
        <w:topLinePunct w:val="0"/>
        <w:bidi w:val="0"/>
        <w:spacing w:beforeAutospacing="0" w:afterAutospacing="0" w:line="360" w:lineRule="auto"/>
        <w:jc w:val="center"/>
        <w:outlineLvl w:val="0"/>
        <w:rPr>
          <w:rFonts w:hint="eastAsia" w:ascii="方正正纤黑简体" w:hAnsi="方正正纤黑简体" w:eastAsia="方正正纤黑简体" w:cs="微软雅黑 Light"/>
          <w:spacing w:val="8"/>
          <w:sz w:val="28"/>
          <w:szCs w:val="28"/>
        </w:rPr>
      </w:pPr>
      <w:r>
        <w:rPr>
          <w:rFonts w:hint="eastAsia" w:ascii="方正正纤黑简体" w:hAnsi="方正正纤黑简体" w:eastAsia="方正正纤黑简体" w:cs="微软雅黑 Light"/>
          <w:b/>
          <w:bCs/>
          <w:spacing w:val="7"/>
          <w:sz w:val="28"/>
          <w:szCs w:val="28"/>
          <w:lang w:val="en-US" w:eastAsia="zh-CN"/>
        </w:rPr>
        <w:t>参考文献</w:t>
      </w:r>
    </w:p>
    <w:p w14:paraId="67BACF7E">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360" w:lineRule="auto"/>
        <w:ind w:left="425" w:leftChars="0" w:right="0" w:rightChars="0" w:hanging="425" w:firstLineChars="0"/>
        <w:textAlignment w:val="auto"/>
        <w:rPr>
          <w:rFonts w:hint="eastAsia" w:ascii="方正正纤黑简体" w:hAnsi="方正正纤黑简体" w:eastAsia="方正正纤黑简体" w:cs="方正正纤黑简体"/>
          <w:spacing w:val="8"/>
          <w:sz w:val="28"/>
          <w:szCs w:val="28"/>
          <w:lang w:val="en-US" w:eastAsia="zh-CN"/>
        </w:rPr>
      </w:pPr>
      <w:bookmarkStart w:id="9" w:name="_Ref30645"/>
      <w:r>
        <w:rPr>
          <w:rFonts w:hint="eastAsia" w:ascii="方正正纤黑简体" w:hAnsi="方正正纤黑简体" w:eastAsia="方正正纤黑简体" w:cs="方正正纤黑简体"/>
          <w:color w:val="auto"/>
          <w:spacing w:val="22"/>
          <w:sz w:val="28"/>
          <w:szCs w:val="28"/>
        </w:rPr>
        <w:t>《</w:t>
      </w:r>
      <w:r>
        <w:rPr>
          <w:rFonts w:hint="eastAsia" w:ascii="方正正纤黑简体" w:hAnsi="方正正纤黑简体" w:eastAsia="方正正纤黑简体" w:cs="方正正纤黑简体"/>
          <w:color w:val="auto"/>
          <w:spacing w:val="22"/>
          <w:sz w:val="28"/>
          <w:szCs w:val="28"/>
          <w:lang w:val="en-US" w:eastAsia="zh-CN"/>
        </w:rPr>
        <w:t>按照传统既是食品又是中药材目录</w:t>
      </w:r>
      <w:r>
        <w:rPr>
          <w:rFonts w:hint="eastAsia" w:ascii="方正正纤黑简体" w:hAnsi="方正正纤黑简体" w:eastAsia="方正正纤黑简体" w:cs="方正正纤黑简体"/>
          <w:color w:val="auto"/>
          <w:spacing w:val="22"/>
          <w:sz w:val="28"/>
          <w:szCs w:val="28"/>
        </w:rPr>
        <w:t>》</w:t>
      </w:r>
      <w:bookmarkEnd w:id="9"/>
    </w:p>
    <w:p w14:paraId="00AE1D7D">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360" w:lineRule="auto"/>
        <w:ind w:left="425" w:leftChars="0" w:right="0" w:rightChars="0" w:hanging="425" w:firstLineChars="0"/>
        <w:textAlignment w:val="auto"/>
        <w:rPr>
          <w:rFonts w:hint="eastAsia" w:ascii="方正正纤黑简体" w:hAnsi="方正正纤黑简体" w:eastAsia="方正正纤黑简体" w:cs="方正正纤黑简体"/>
          <w:spacing w:val="8"/>
          <w:sz w:val="28"/>
          <w:szCs w:val="28"/>
          <w:lang w:val="en-US" w:eastAsia="zh-CN"/>
        </w:rPr>
      </w:pPr>
      <w:r>
        <w:rPr>
          <w:rFonts w:hint="eastAsia" w:ascii="方正正纤黑简体" w:hAnsi="方正正纤黑简体" w:eastAsia="方正正纤黑简体" w:cs="方正正纤黑简体"/>
          <w:spacing w:val="8"/>
          <w:sz w:val="28"/>
          <w:szCs w:val="28"/>
        </w:rPr>
        <w:t>《中华人民共和国药典》</w:t>
      </w:r>
    </w:p>
    <w:p w14:paraId="25C0E79E">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360" w:lineRule="auto"/>
        <w:ind w:left="425" w:leftChars="0" w:right="0" w:rightChars="0" w:hanging="425" w:firstLineChars="0"/>
        <w:textAlignment w:val="auto"/>
        <w:rPr>
          <w:rFonts w:hint="eastAsia" w:ascii="方正正纤黑简体" w:hAnsi="方正正纤黑简体" w:eastAsia="方正正纤黑简体" w:cs="方正正纤黑简体"/>
          <w:spacing w:val="8"/>
          <w:sz w:val="28"/>
          <w:szCs w:val="28"/>
        </w:rPr>
      </w:pPr>
      <w:r>
        <w:rPr>
          <w:rFonts w:hint="eastAsia" w:ascii="方正正纤黑简体" w:hAnsi="方正正纤黑简体" w:eastAsia="方正正纤黑简体" w:cs="方正正纤黑简体"/>
          <w:sz w:val="28"/>
          <w:szCs w:val="28"/>
        </w:rPr>
        <w:t>张育铭. 食药物质配方与炮制在防治慢性疾病的临床研究[C]//关爱生命大讲堂——生命关怀与智慧康养系列学术研讨会论文集. 2024:1-3.</w:t>
      </w:r>
    </w:p>
    <w:p w14:paraId="00062AD1">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360" w:lineRule="auto"/>
        <w:ind w:left="425" w:leftChars="0" w:right="0" w:rightChars="0" w:hanging="425" w:firstLineChars="0"/>
        <w:textAlignment w:val="auto"/>
        <w:rPr>
          <w:rFonts w:hint="eastAsia" w:ascii="方正正纤黑简体" w:hAnsi="方正正纤黑简体" w:eastAsia="方正正纤黑简体" w:cs="方正正纤黑简体"/>
          <w:spacing w:val="8"/>
          <w:sz w:val="28"/>
          <w:szCs w:val="28"/>
        </w:rPr>
      </w:pPr>
      <w:r>
        <w:rPr>
          <w:rFonts w:hint="eastAsia" w:ascii="方正正纤黑简体" w:hAnsi="方正正纤黑简体" w:eastAsia="方正正纤黑简体" w:cs="方正正纤黑简体"/>
          <w:spacing w:val="8"/>
          <w:sz w:val="28"/>
          <w:szCs w:val="28"/>
          <w:lang w:val="en-US" w:eastAsia="zh-CN"/>
        </w:rPr>
        <w:t>周文泉.张文高.《中国药膳辩证治疗学》人民卫生出版社.2002年6月</w:t>
      </w:r>
    </w:p>
    <w:p w14:paraId="07ED8F7B">
      <w:pPr>
        <w:pStyle w:val="5"/>
        <w:keepNext w:val="0"/>
        <w:keepLines w:val="0"/>
        <w:pageBreakBefore w:val="0"/>
        <w:wordWrap/>
        <w:overflowPunct/>
        <w:topLinePunct w:val="0"/>
        <w:bidi w:val="0"/>
        <w:spacing w:beforeAutospacing="0" w:afterAutospacing="0" w:line="360" w:lineRule="auto"/>
        <w:jc w:val="center"/>
        <w:outlineLvl w:val="0"/>
        <w:rPr>
          <w:rFonts w:hint="eastAsia" w:ascii="方正正纤黑简体" w:hAnsi="方正正纤黑简体" w:eastAsia="方正正纤黑简体" w:cs="微软雅黑 Light"/>
          <w:b/>
          <w:bCs/>
          <w:spacing w:val="7"/>
          <w:sz w:val="28"/>
          <w:szCs w:val="28"/>
          <w:lang w:val="en-US" w:eastAsia="zh-CN"/>
        </w:rPr>
      </w:pPr>
    </w:p>
    <w:p w14:paraId="74DCBE65">
      <w:pPr>
        <w:pStyle w:val="5"/>
        <w:keepNext w:val="0"/>
        <w:keepLines w:val="0"/>
        <w:pageBreakBefore w:val="0"/>
        <w:numPr>
          <w:ilvl w:val="0"/>
          <w:numId w:val="0"/>
        </w:numPr>
        <w:wordWrap/>
        <w:overflowPunct/>
        <w:topLinePunct w:val="0"/>
        <w:bidi w:val="0"/>
        <w:spacing w:beforeAutospacing="0" w:afterAutospacing="0" w:line="360" w:lineRule="auto"/>
        <w:ind w:leftChars="0" w:firstLine="560" w:firstLineChars="200"/>
        <w:rPr>
          <w:rFonts w:hint="eastAsia" w:ascii="方正正纤黑简体" w:hAnsi="方正正纤黑简体" w:eastAsia="方正正纤黑简体" w:cs="方正正纤黑简体"/>
          <w:b w:val="0"/>
          <w:bCs w:val="0"/>
          <w:color w:val="auto"/>
          <w:sz w:val="28"/>
          <w:szCs w:val="28"/>
          <w:vertAlign w:val="superscript"/>
          <w:lang w:val="en-US" w:eastAsia="zh-CN"/>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C778775-1F3F-49CE-9DAB-64F8FF1186F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Light">
    <w:panose1 w:val="020B0502040204020203"/>
    <w:charset w:val="86"/>
    <w:family w:val="auto"/>
    <w:pitch w:val="default"/>
    <w:sig w:usb0="80000287" w:usb1="2ACF0010" w:usb2="00000016" w:usb3="00000000" w:csb0="0004001F" w:csb1="00000000"/>
    <w:embedRegular r:id="rId2" w:fontKey="{1A10F9CF-396E-4E0F-ACBD-85E7103F3C90}"/>
  </w:font>
  <w:font w:name="方正正纤黑简体">
    <w:panose1 w:val="02000500000000000000"/>
    <w:charset w:val="86"/>
    <w:family w:val="roman"/>
    <w:pitch w:val="default"/>
    <w:sig w:usb0="A00002BF" w:usb1="184F6CFA" w:usb2="00000012" w:usb3="00000000" w:csb0="00040001" w:csb1="00000000"/>
    <w:embedRegular r:id="rId3" w:fontKey="{76BA0478-5E61-4397-9AD3-D465F577D922}"/>
  </w:font>
  <w:font w:name="微软雅黑">
    <w:panose1 w:val="020B0503020204020204"/>
    <w:charset w:val="86"/>
    <w:family w:val="auto"/>
    <w:pitch w:val="default"/>
    <w:sig w:usb0="80000287" w:usb1="280F3C52" w:usb2="00000016" w:usb3="00000000" w:csb0="0004001F" w:csb1="00000000"/>
    <w:embedRegular r:id="rId4" w:fontKey="{A065B8D6-B188-41A9-92AC-00087C5F0D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98522">
    <w:pPr>
      <w:spacing w:line="178" w:lineRule="auto"/>
      <w:ind w:left="14"/>
      <w:rPr>
        <w:rFonts w:hint="eastAsia" w:ascii="Arial" w:hAnsi="Arial" w:eastAsia="宋体" w:cs="Arial"/>
        <w:sz w:val="18"/>
        <w:szCs w:val="18"/>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17292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617292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CEEC">
    <w:pPr>
      <w:spacing w:line="178" w:lineRule="auto"/>
      <w:ind w:left="14"/>
      <w:rPr>
        <w:rFonts w:hint="eastAsia" w:ascii="Arial" w:hAnsi="Arial" w:eastAsia="宋体" w:cs="Arial"/>
        <w:sz w:val="18"/>
        <w:szCs w:val="18"/>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8E14D">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128E14D">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C1F62">
    <w:pPr>
      <w:spacing w:line="240" w:lineRule="auto"/>
      <w:rPr>
        <w:rFonts w:hint="eastAsia" w:ascii="Arial" w:hAnsi="Arial" w:eastAsia="宋体" w:cs="Arial"/>
        <w:sz w:val="18"/>
        <w:szCs w:val="18"/>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D6A10">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6BD6A10">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BD545C09">
    <w:pPr>
      <w:pStyle w:val="6"/>
      <w:jc w:val="center"/>
      <w:rPr>
        <w:rFonts w:hint="default" w:ascii="微软雅黑" w:hAnsi="微软雅黑" w:eastAsia="微软雅黑" w:cs="微软雅黑"/>
        <w:sz w:val="17"/>
        <w:szCs w:val="17"/>
        <w:lang w:val="en-US" w:eastAsia="zh-CN"/>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38CA29">
                          <w:pPr>
                            <w:pStyle w:val="6"/>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538CA29">
                    <w:pPr>
                      <w:pStyle w:val="6"/>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p>
                </w:txbxContent>
              </v:textbox>
            </v:shape>
          </w:pict>
        </mc:Fallback>
      </mc:AlternateContent>
    </w:r>
    <w:r>
      <w:rPr>
        <w:sz w:val="17"/>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-502920</wp:posOffset>
              </wp:positionV>
              <wp:extent cx="7537450" cy="444500"/>
              <wp:effectExtent l="0" t="0" r="0" b="0"/>
              <wp:wrapNone/>
              <wp:docPr id="4098" name="文本框 13"/>
              <wp:cNvGraphicFramePr/>
              <a:graphic xmlns:a="http://schemas.openxmlformats.org/drawingml/2006/main">
                <a:graphicData uri="http://schemas.microsoft.com/office/word/2010/wordprocessingShape">
                  <wps:wsp>
                    <wps:cNvSpPr/>
                    <wps:spPr>
                      <a:xfrm>
                        <a:off x="0" y="0"/>
                        <a:ext cx="7537450" cy="444500"/>
                      </a:xfrm>
                      <a:prstGeom prst="rect">
                        <a:avLst/>
                      </a:prstGeom>
                      <a:ln>
                        <a:noFill/>
                      </a:ln>
                    </wps:spPr>
                    <wps:txbx>
                      <w:txbxContent>
                        <w:p w14:paraId="A1AF676A">
                          <w:pPr>
                            <w:rPr>
                              <w:rFonts w:hint="eastAsia"/>
                            </w:rPr>
                          </w:pPr>
                        </w:p>
                      </w:txbxContent>
                    </wps:txbx>
                    <wps:bodyPr vert="horz" wrap="square" lIns="0" tIns="0" rIns="0" bIns="0" anchor="t" upright="0">
                      <a:noAutofit/>
                    </wps:bodyPr>
                  </wps:wsp>
                </a:graphicData>
              </a:graphic>
            </wp:anchor>
          </w:drawing>
        </mc:Choice>
        <mc:Fallback>
          <w:pict>
            <v:rect id="文本框 13" o:spid="_x0000_s1026" o:spt="1" style="position:absolute;left:0pt;margin-top:-39.6pt;height:35pt;width:593.5pt;mso-position-horizontal:center;mso-position-horizontal-relative:margin;z-index:251659264;mso-width-relative:page;mso-height-relative:page;" filled="f" stroked="f" coordsize="21600,21600" o:gfxdata="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bdhQXXAAAACAEAAA8AAAAAAAAA&#10;AQAgAAAAIgAAAGRycy9kb3ducmV2LnhtbFBLAQIUABQAAAAIAIdO4kAfebwX2QEAAKADAAAOAAAA&#10;AAAAAAEAIAAAACYBAABkcnMvZTJvRG9jLnhtbFBLBQYAAAAABgAGAFkBAABxBQAAAAA=&#10;">
              <v:fill on="f" focussize="0,0"/>
              <v:stroke on="f"/>
              <v:imagedata o:title=""/>
              <o:lock v:ext="edit" aspectratio="f"/>
              <v:textbox inset="0mm,0mm,0mm,0mm">
                <w:txbxContent>
                  <w:p w14:paraId="A1AF676A">
                    <w:pPr>
                      <w:rPr>
                        <w:rFonts w:hint="eastAsia"/>
                      </w:rPr>
                    </w:pP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A22439"/>
    <w:multiLevelType w:val="singleLevel"/>
    <w:tmpl w:val="DCA22439"/>
    <w:lvl w:ilvl="0" w:tentative="0">
      <w:start w:val="1"/>
      <w:numFmt w:val="decimal"/>
      <w:suff w:val="nothing"/>
      <w:lvlText w:val="%1、"/>
      <w:lvlJc w:val="left"/>
    </w:lvl>
  </w:abstractNum>
  <w:abstractNum w:abstractNumId="1">
    <w:nsid w:val="E96B5714"/>
    <w:multiLevelType w:val="singleLevel"/>
    <w:tmpl w:val="E96B5714"/>
    <w:lvl w:ilvl="0" w:tentative="0">
      <w:start w:val="1"/>
      <w:numFmt w:val="decimal"/>
      <w:suff w:val="nothing"/>
      <w:lvlText w:val="%1、"/>
      <w:lvlJc w:val="left"/>
    </w:lvl>
  </w:abstractNum>
  <w:abstractNum w:abstractNumId="2">
    <w:nsid w:val="EF6470C4"/>
    <w:multiLevelType w:val="singleLevel"/>
    <w:tmpl w:val="EF6470C4"/>
    <w:lvl w:ilvl="0" w:tentative="0">
      <w:start w:val="1"/>
      <w:numFmt w:val="decimal"/>
      <w:suff w:val="nothing"/>
      <w:lvlText w:val="%1、"/>
      <w:lvlJc w:val="left"/>
    </w:lvl>
  </w:abstractNum>
  <w:abstractNum w:abstractNumId="3">
    <w:nsid w:val="F788467D"/>
    <w:multiLevelType w:val="singleLevel"/>
    <w:tmpl w:val="F788467D"/>
    <w:lvl w:ilvl="0" w:tentative="0">
      <w:start w:val="1"/>
      <w:numFmt w:val="decimal"/>
      <w:suff w:val="nothing"/>
      <w:lvlText w:val="%1、"/>
      <w:lvlJc w:val="left"/>
    </w:lvl>
  </w:abstractNum>
  <w:abstractNum w:abstractNumId="4">
    <w:nsid w:val="2E3DE20E"/>
    <w:multiLevelType w:val="singleLevel"/>
    <w:tmpl w:val="2E3DE20E"/>
    <w:lvl w:ilvl="0" w:tentative="0">
      <w:start w:val="1"/>
      <w:numFmt w:val="decimal"/>
      <w:suff w:val="nothing"/>
      <w:lvlText w:val="%1、"/>
      <w:lvlJc w:val="left"/>
    </w:lvl>
  </w:abstractNum>
  <w:abstractNum w:abstractNumId="5">
    <w:nsid w:val="4FBD3AC4"/>
    <w:multiLevelType w:val="singleLevel"/>
    <w:tmpl w:val="4FBD3AC4"/>
    <w:lvl w:ilvl="0" w:tentative="0">
      <w:start w:val="1"/>
      <w:numFmt w:val="decimal"/>
      <w:suff w:val="nothing"/>
      <w:lvlText w:val="%1、"/>
      <w:lvlJc w:val="left"/>
    </w:lvl>
  </w:abstractNum>
  <w:abstractNum w:abstractNumId="6">
    <w:nsid w:val="4FDA6AF5"/>
    <w:multiLevelType w:val="singleLevel"/>
    <w:tmpl w:val="4FDA6AF5"/>
    <w:lvl w:ilvl="0" w:tentative="0">
      <w:start w:val="1"/>
      <w:numFmt w:val="decimal"/>
      <w:suff w:val="nothing"/>
      <w:lvlText w:val="%1、"/>
      <w:lvlJc w:val="left"/>
    </w:lvl>
  </w:abstractNum>
  <w:abstractNum w:abstractNumId="7">
    <w:nsid w:val="5C048202"/>
    <w:multiLevelType w:val="singleLevel"/>
    <w:tmpl w:val="5C048202"/>
    <w:lvl w:ilvl="0" w:tentative="0">
      <w:start w:val="1"/>
      <w:numFmt w:val="decimal"/>
      <w:lvlText w:val="[%1]"/>
      <w:lvlJc w:val="left"/>
      <w:pPr>
        <w:tabs>
          <w:tab w:val="left" w:pos="420"/>
        </w:tabs>
        <w:ind w:left="425" w:leftChars="0" w:hanging="425" w:firstLineChars="0"/>
      </w:pPr>
      <w:rPr>
        <w:rFonts w:hint="default"/>
      </w:rPr>
    </w:lvl>
  </w:abstractNum>
  <w:abstractNum w:abstractNumId="8">
    <w:nsid w:val="6E982D6F"/>
    <w:multiLevelType w:val="singleLevel"/>
    <w:tmpl w:val="6E982D6F"/>
    <w:lvl w:ilvl="0" w:tentative="0">
      <w:start w:val="1"/>
      <w:numFmt w:val="decimal"/>
      <w:suff w:val="nothing"/>
      <w:lvlText w:val="%1、"/>
      <w:lvlJc w:val="left"/>
    </w:lvl>
  </w:abstractNum>
  <w:num w:numId="1">
    <w:abstractNumId w:val="5"/>
  </w:num>
  <w:num w:numId="2">
    <w:abstractNumId w:val="6"/>
  </w:num>
  <w:num w:numId="3">
    <w:abstractNumId w:val="1"/>
  </w:num>
  <w:num w:numId="4">
    <w:abstractNumId w:val="3"/>
  </w:num>
  <w:num w:numId="5">
    <w:abstractNumId w:val="8"/>
  </w:num>
  <w:num w:numId="6">
    <w:abstractNumId w:val="2"/>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F469D"/>
    <w:rsid w:val="0ECA14D0"/>
    <w:rsid w:val="16875F4F"/>
    <w:rsid w:val="29F72C1B"/>
    <w:rsid w:val="394F0285"/>
    <w:rsid w:val="3AD66277"/>
    <w:rsid w:val="3AEA1464"/>
    <w:rsid w:val="3D0A1093"/>
    <w:rsid w:val="405A5BCD"/>
    <w:rsid w:val="56574EF1"/>
    <w:rsid w:val="56D24578"/>
    <w:rsid w:val="66AA2E1B"/>
    <w:rsid w:val="6C7D6383"/>
    <w:rsid w:val="71C54FAD"/>
    <w:rsid w:val="7F234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5">
    <w:name w:val="Body Text"/>
    <w:basedOn w:val="1"/>
    <w:qFormat/>
    <w:uiPriority w:val="0"/>
    <w:rPr>
      <w:rFonts w:ascii="黑体" w:hAnsi="黑体" w:eastAsia="黑体" w:cs="黑体"/>
      <w:sz w:val="28"/>
      <w:szCs w:val="28"/>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jc w:val="left"/>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rFonts w:ascii="Times New Roman" w:hAnsi="Times New Roman" w:eastAsia="宋体" w:cs="Times New Roman"/>
      <w:b/>
      <w:bCs/>
      <w:sz w:val="21"/>
    </w:rPr>
  </w:style>
  <w:style w:type="character" w:styleId="14">
    <w:name w:val="Hyperlink"/>
    <w:basedOn w:val="12"/>
    <w:qFormat/>
    <w:uiPriority w:val="0"/>
    <w:rPr>
      <w:color w:val="0000FF"/>
      <w:u w:val="single"/>
    </w:rPr>
  </w:style>
  <w:style w:type="character" w:styleId="15">
    <w:name w:val="footnote reference"/>
    <w:basedOn w:val="12"/>
    <w:qFormat/>
    <w:uiPriority w:val="0"/>
    <w:rPr>
      <w:vertAlign w:val="superscript"/>
    </w:rPr>
  </w:style>
  <w:style w:type="paragraph" w:customStyle="1" w:styleId="16">
    <w:name w:val="Table Text"/>
    <w:basedOn w:val="1"/>
    <w:qFormat/>
    <w:uiPriority w:val="0"/>
    <w:rPr>
      <w:rFonts w:ascii="宋体" w:hAnsi="宋体" w:eastAsia="宋体" w:cs="宋体"/>
      <w:sz w:val="18"/>
      <w:szCs w:val="18"/>
      <w:lang w:val="en-US" w:eastAsia="en-US" w:bidi="ar-SA"/>
    </w:rPr>
  </w:style>
  <w:style w:type="table" w:customStyle="1" w:styleId="17">
    <w:name w:val="Table Normal"/>
    <w:qFormat/>
    <w:uiPriority w:val="0"/>
    <w:tblPr>
      <w:tblCellMar>
        <w:top w:w="0" w:type="dxa"/>
        <w:left w:w="0" w:type="dxa"/>
        <w:bottom w:w="0" w:type="dxa"/>
        <w:right w:w="0" w:type="dxa"/>
      </w:tblCellMar>
    </w:tblPr>
  </w:style>
  <w:style w:type="paragraph" w:styleId="18">
    <w:name w:val="List Paragraph"/>
    <w:basedOn w:val="1"/>
    <w:qFormat/>
    <w:uiPriority w:val="0"/>
    <w:pPr>
      <w:kinsoku w:val="0"/>
      <w:autoSpaceDE w:val="0"/>
      <w:autoSpaceDN w:val="0"/>
      <w:adjustRightInd w:val="0"/>
      <w:spacing w:after="0" w:line="240" w:lineRule="auto"/>
      <w:ind w:firstLine="420" w:firstLineChars="200"/>
      <w:jc w:val="left"/>
    </w:pPr>
    <w:rPr>
      <w:rFonts w:ascii="Arial" w:hAnsi="Arial" w:eastAsia="Arial" w:cs="Arial"/>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3209</Words>
  <Characters>3515</Characters>
  <Paragraphs>272</Paragraphs>
  <TotalTime>4058</TotalTime>
  <ScaleCrop>false</ScaleCrop>
  <LinksUpToDate>false</LinksUpToDate>
  <CharactersWithSpaces>3679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2025-07-14T01:28:00Z</dcterms:created>
  <dc:creator>大医馆</dc:creator>
  <cp:lastModifiedBy>王贵宝</cp:lastModifiedBy>
  <cp:lastPrinted>2024-05-10T06:57:00Z</cp:lastPrinted>
  <dcterms:modified xsi:type="dcterms:W3CDTF">2025-08-11T06:09:38Z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CD62E9DB29F7499AB0AA13EAA0D7CC6F_13</vt:lpwstr>
  </property>
  <property fmtid="{D5CDD505-2E9C-101B-9397-08002B2CF9AE}" pid="4" name="KSOTemplateDocerSaveRecord">
    <vt:lpwstr>eyJoZGlkIjoiMzEwNTM5NzYwMDRjMzkwZTVkZjY2ODkwMGIxNGU0OTUiLCJ1c2VySWQiOiI0MzE0MTUxMDYifQ==</vt:lpwstr>
  </property>
</Properties>
</file>